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9BDD5" w14:textId="77777777" w:rsidR="00322C8C" w:rsidRDefault="00322C8C" w:rsidP="00322C8C">
      <w:pPr>
        <w:pStyle w:val="Textoindependiente"/>
        <w:pBdr>
          <w:top w:val="none" w:sz="0" w:space="0" w:color="auto"/>
          <w:left w:val="none" w:sz="0" w:space="0" w:color="auto"/>
          <w:bottom w:val="none" w:sz="0" w:space="0" w:color="auto"/>
          <w:right w:val="none" w:sz="0" w:space="0" w:color="auto"/>
        </w:pBdr>
      </w:pPr>
    </w:p>
    <w:p w14:paraId="666456D7" w14:textId="77777777" w:rsidR="00322C8C" w:rsidRDefault="007E2161" w:rsidP="00322C8C">
      <w:pPr>
        <w:pStyle w:val="Textoindependiente"/>
        <w:pBdr>
          <w:top w:val="none" w:sz="0" w:space="0" w:color="auto"/>
          <w:left w:val="none" w:sz="0" w:space="0" w:color="auto"/>
          <w:bottom w:val="none" w:sz="0" w:space="0" w:color="auto"/>
          <w:right w:val="none" w:sz="0" w:space="0" w:color="auto"/>
        </w:pBdr>
      </w:pPr>
      <w:r>
        <w:rPr>
          <w:noProof/>
          <w:lang w:val="es-ES"/>
        </w:rPr>
        <mc:AlternateContent>
          <mc:Choice Requires="wps">
            <w:drawing>
              <wp:anchor distT="0" distB="0" distL="114300" distR="114300" simplePos="0" relativeHeight="251657728" behindDoc="0" locked="0" layoutInCell="1" allowOverlap="1" wp14:anchorId="69B88B71" wp14:editId="67CA5AFF">
                <wp:simplePos x="0" y="0"/>
                <wp:positionH relativeFrom="column">
                  <wp:posOffset>1342390</wp:posOffset>
                </wp:positionH>
                <wp:positionV relativeFrom="paragraph">
                  <wp:posOffset>64135</wp:posOffset>
                </wp:positionV>
                <wp:extent cx="2834640" cy="319405"/>
                <wp:effectExtent l="0" t="0" r="0" b="0"/>
                <wp:wrapNone/>
                <wp:docPr id="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4640" cy="31940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313D848" w14:textId="77777777" w:rsidR="00322C8C" w:rsidRPr="006661E8" w:rsidRDefault="00322C8C" w:rsidP="00322C8C">
                            <w:pPr>
                              <w:pStyle w:val="Ttulo1"/>
                              <w:spacing w:before="0"/>
                              <w:rPr>
                                <w:rFonts w:ascii="Calibri Light" w:hAnsi="Calibri Light"/>
                                <w:sz w:val="28"/>
                                <w:szCs w:val="28"/>
                              </w:rPr>
                            </w:pPr>
                            <w:r>
                              <w:rPr>
                                <w:rFonts w:ascii="Calibri Light" w:hAnsi="Calibri Light"/>
                                <w:sz w:val="28"/>
                                <w:szCs w:val="28"/>
                              </w:rPr>
                              <w:t>DOCUMENTO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88B71" id="Rectangle 2" o:spid="_x0000_s1026" style="position:absolute;left:0;text-align:left;margin-left:105.7pt;margin-top:5.05pt;width:223.2pt;height:25.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">
                <v:textbox inset="0,0,0,0">
                  <w:txbxContent>
                    <w:p w14:paraId="2313D848" w14:textId="77777777" w:rsidR="00322C8C" w:rsidRPr="006661E8" w:rsidRDefault="00322C8C" w:rsidP="00322C8C">
                      <w:pPr>
                        <w:pStyle w:val="Ttulo1"/>
                        <w:spacing w:before="0"/>
                        <w:rPr>
                          <w:rFonts w:ascii="Calibri Light" w:hAnsi="Calibri Light"/>
                          <w:sz w:val="28"/>
                          <w:szCs w:val="28"/>
                        </w:rPr>
                      </w:pPr>
                      <w:r>
                        <w:rPr>
                          <w:rFonts w:ascii="Calibri Light" w:hAnsi="Calibri Light"/>
                          <w:sz w:val="28"/>
                          <w:szCs w:val="28"/>
                        </w:rPr>
                        <w:t>DOCUMENTO 3</w:t>
                      </w:r>
                    </w:p>
                  </w:txbxContent>
                </v:textbox>
              </v:rect>
            </w:pict>
          </mc:Fallback>
        </mc:AlternateContent>
      </w:r>
    </w:p>
    <w:p w14:paraId="3264545E" w14:textId="77777777" w:rsidR="00322C8C" w:rsidRDefault="00322C8C" w:rsidP="00322C8C">
      <w:pPr>
        <w:pStyle w:val="Textoindependiente"/>
        <w:pBdr>
          <w:top w:val="none" w:sz="0" w:space="0" w:color="auto"/>
          <w:left w:val="none" w:sz="0" w:space="0" w:color="auto"/>
          <w:bottom w:val="none" w:sz="0" w:space="0" w:color="auto"/>
          <w:right w:val="none" w:sz="0" w:space="0" w:color="auto"/>
        </w:pBdr>
      </w:pPr>
    </w:p>
    <w:p w14:paraId="4E0560F5" w14:textId="77777777" w:rsidR="00322C8C" w:rsidRDefault="00322C8C" w:rsidP="00322C8C">
      <w:pPr>
        <w:pStyle w:val="Textoindependiente"/>
        <w:pBdr>
          <w:top w:val="none" w:sz="0" w:space="0" w:color="auto"/>
          <w:left w:val="none" w:sz="0" w:space="0" w:color="auto"/>
          <w:bottom w:val="none" w:sz="0" w:space="0" w:color="auto"/>
          <w:right w:val="none" w:sz="0" w:space="0" w:color="auto"/>
        </w:pBdr>
      </w:pPr>
    </w:p>
    <w:p w14:paraId="3F65636E" w14:textId="77777777" w:rsidR="00322C8C" w:rsidRDefault="00322C8C" w:rsidP="00322C8C">
      <w:pPr>
        <w:pStyle w:val="Textoindependiente"/>
        <w:pBdr>
          <w:top w:val="none" w:sz="0" w:space="0" w:color="auto"/>
          <w:left w:val="none" w:sz="0" w:space="0" w:color="auto"/>
          <w:bottom w:val="none" w:sz="0" w:space="0" w:color="auto"/>
          <w:right w:val="none" w:sz="0" w:space="0" w:color="auto"/>
        </w:pBdr>
      </w:pPr>
    </w:p>
    <w:p w14:paraId="2FA4574B" w14:textId="77777777" w:rsidR="00322C8C" w:rsidRDefault="00322C8C" w:rsidP="00322C8C">
      <w:pPr>
        <w:pStyle w:val="Textoindependiente"/>
        <w:pBdr>
          <w:top w:val="none" w:sz="0" w:space="0" w:color="auto"/>
          <w:left w:val="none" w:sz="0" w:space="0" w:color="auto"/>
          <w:bottom w:val="none" w:sz="0" w:space="0" w:color="auto"/>
          <w:right w:val="none" w:sz="0" w:space="0" w:color="auto"/>
        </w:pBdr>
      </w:pPr>
    </w:p>
    <w:p w14:paraId="4EB5940A" w14:textId="77777777" w:rsidR="00322C8C" w:rsidRDefault="00322C8C" w:rsidP="00322C8C">
      <w:pPr>
        <w:pStyle w:val="Textoindependiente"/>
        <w:pBdr>
          <w:top w:val="none" w:sz="0" w:space="0" w:color="auto"/>
          <w:left w:val="none" w:sz="0" w:space="0" w:color="auto"/>
          <w:bottom w:val="none" w:sz="0" w:space="0" w:color="auto"/>
          <w:right w:val="none" w:sz="0" w:space="0" w:color="auto"/>
        </w:pBdr>
      </w:pPr>
    </w:p>
    <w:p w14:paraId="26FD1B87" w14:textId="77777777" w:rsidR="00322C8C" w:rsidRDefault="00322C8C" w:rsidP="00322C8C">
      <w:pPr>
        <w:pStyle w:val="Textoindependiente"/>
        <w:pBdr>
          <w:top w:val="none" w:sz="0" w:space="0" w:color="auto"/>
          <w:left w:val="none" w:sz="0" w:space="0" w:color="auto"/>
          <w:bottom w:val="none" w:sz="0" w:space="0" w:color="auto"/>
          <w:right w:val="none" w:sz="0" w:space="0" w:color="auto"/>
        </w:pBdr>
      </w:pPr>
    </w:p>
    <w:p w14:paraId="5715BFFE" w14:textId="77777777" w:rsidR="00322C8C" w:rsidRDefault="00322C8C" w:rsidP="00322C8C">
      <w:pPr>
        <w:pStyle w:val="Textoindependiente"/>
        <w:pBdr>
          <w:top w:val="none" w:sz="0" w:space="0" w:color="auto"/>
          <w:left w:val="none" w:sz="0" w:space="0" w:color="auto"/>
          <w:bottom w:val="none" w:sz="0" w:space="0" w:color="auto"/>
          <w:right w:val="none" w:sz="0" w:space="0" w:color="auto"/>
        </w:pBdr>
      </w:pPr>
    </w:p>
    <w:p w14:paraId="787344B8" w14:textId="77777777" w:rsidR="00322C8C" w:rsidRDefault="00322C8C" w:rsidP="00322C8C">
      <w:pPr>
        <w:pStyle w:val="Textoindependiente"/>
        <w:pBdr>
          <w:top w:val="none" w:sz="0" w:space="0" w:color="auto"/>
          <w:left w:val="none" w:sz="0" w:space="0" w:color="auto"/>
          <w:bottom w:val="none" w:sz="0" w:space="0" w:color="auto"/>
          <w:right w:val="none" w:sz="0" w:space="0" w:color="auto"/>
        </w:pBdr>
      </w:pPr>
    </w:p>
    <w:p w14:paraId="792031B0" w14:textId="77777777" w:rsidR="00322C8C" w:rsidRDefault="00322C8C" w:rsidP="00322C8C">
      <w:pPr>
        <w:pStyle w:val="Textoindependiente"/>
        <w:pBdr>
          <w:top w:val="none" w:sz="0" w:space="0" w:color="auto"/>
          <w:left w:val="none" w:sz="0" w:space="0" w:color="auto"/>
          <w:bottom w:val="none" w:sz="0" w:space="0" w:color="auto"/>
          <w:right w:val="none" w:sz="0" w:space="0" w:color="auto"/>
        </w:pBdr>
      </w:pPr>
    </w:p>
    <w:p w14:paraId="631F2E0A" w14:textId="77777777" w:rsidR="00322C8C" w:rsidRDefault="00322C8C" w:rsidP="00322C8C">
      <w:pPr>
        <w:pStyle w:val="Textoindependiente"/>
        <w:pBdr>
          <w:top w:val="none" w:sz="0" w:space="0" w:color="auto"/>
          <w:left w:val="none" w:sz="0" w:space="0" w:color="auto"/>
          <w:bottom w:val="none" w:sz="0" w:space="0" w:color="auto"/>
          <w:right w:val="none" w:sz="0" w:space="0" w:color="auto"/>
        </w:pBdr>
      </w:pPr>
    </w:p>
    <w:p w14:paraId="3E360E46" w14:textId="77777777" w:rsidR="00322C8C" w:rsidRDefault="00322C8C" w:rsidP="00322C8C">
      <w:pPr>
        <w:pStyle w:val="Textoindependiente"/>
        <w:pBdr>
          <w:top w:val="none" w:sz="0" w:space="0" w:color="auto"/>
          <w:left w:val="none" w:sz="0" w:space="0" w:color="auto"/>
          <w:bottom w:val="none" w:sz="0" w:space="0" w:color="auto"/>
          <w:right w:val="none" w:sz="0" w:space="0" w:color="auto"/>
        </w:pBdr>
      </w:pPr>
    </w:p>
    <w:p w14:paraId="3ACE68B3" w14:textId="77777777" w:rsidR="00322C8C" w:rsidRPr="00A25A3B" w:rsidRDefault="00322C8C" w:rsidP="00714E88">
      <w:pPr>
        <w:pBdr>
          <w:bottom w:val="single" w:sz="4" w:space="1" w:color="auto"/>
        </w:pBdr>
        <w:jc w:val="both"/>
        <w:rPr>
          <w:rFonts w:asciiTheme="minorHAnsi" w:hAnsiTheme="minorHAnsi" w:cstheme="minorHAnsi"/>
          <w:b/>
          <w:sz w:val="28"/>
        </w:rPr>
      </w:pPr>
      <w:r w:rsidRPr="00A25A3B">
        <w:rPr>
          <w:rFonts w:asciiTheme="minorHAnsi" w:hAnsiTheme="minorHAnsi" w:cstheme="minorHAnsi"/>
          <w:b/>
          <w:sz w:val="28"/>
        </w:rPr>
        <w:t>PLIEGO DE PRESCRIPCIONES TÉCNICAS PARTICULARES</w:t>
      </w:r>
    </w:p>
    <w:p w14:paraId="1B9369A1" w14:textId="77777777" w:rsidR="00322C8C" w:rsidRPr="00A25A3B" w:rsidRDefault="00322C8C" w:rsidP="00322C8C">
      <w:pPr>
        <w:jc w:val="both"/>
        <w:rPr>
          <w:rFonts w:asciiTheme="minorHAnsi" w:hAnsiTheme="minorHAnsi" w:cstheme="minorHAnsi"/>
          <w:sz w:val="32"/>
          <w:szCs w:val="28"/>
        </w:rPr>
      </w:pPr>
    </w:p>
    <w:p w14:paraId="01480DB9" w14:textId="77777777" w:rsidR="00322C8C" w:rsidRPr="00A25A3B" w:rsidRDefault="00322C8C" w:rsidP="00322C8C">
      <w:pPr>
        <w:rPr>
          <w:rFonts w:asciiTheme="minorHAnsi" w:hAnsiTheme="minorHAnsi" w:cstheme="minorHAnsi"/>
          <w:sz w:val="28"/>
        </w:rPr>
      </w:pPr>
    </w:p>
    <w:p w14:paraId="3EF41900" w14:textId="62EF9C9B" w:rsidR="000F37D2" w:rsidRPr="00EE1898" w:rsidRDefault="000F37D2" w:rsidP="000F37D2">
      <w:pPr>
        <w:spacing w:line="360" w:lineRule="atLeast"/>
        <w:jc w:val="both"/>
        <w:rPr>
          <w:rFonts w:ascii="Calibri" w:hAnsi="Calibri" w:cs="Calibri"/>
          <w:b/>
          <w:sz w:val="24"/>
          <w:szCs w:val="24"/>
        </w:rPr>
      </w:pPr>
      <w:bookmarkStart w:id="0" w:name="_Hlk98500187"/>
      <w:r w:rsidRPr="00EE1898">
        <w:rPr>
          <w:rFonts w:ascii="Calibri" w:hAnsi="Calibri" w:cs="Calibri"/>
          <w:b/>
          <w:sz w:val="24"/>
          <w:szCs w:val="24"/>
        </w:rPr>
        <w:t xml:space="preserve">LICITACIÓN, MEDIANTE PROCEDIMIENTO ABIERTO, PARA EL “SUMINISTRO </w:t>
      </w:r>
      <w:r>
        <w:rPr>
          <w:rFonts w:ascii="Calibri" w:hAnsi="Calibri" w:cs="Calibri"/>
          <w:b/>
          <w:sz w:val="24"/>
          <w:szCs w:val="24"/>
        </w:rPr>
        <w:t xml:space="preserve">E INSTALACIÓN </w:t>
      </w:r>
      <w:r w:rsidRPr="00EE1898">
        <w:rPr>
          <w:rFonts w:ascii="Calibri" w:hAnsi="Calibri" w:cs="Calibri"/>
          <w:b/>
          <w:sz w:val="24"/>
          <w:szCs w:val="24"/>
        </w:rPr>
        <w:t>DE UN EQUIPO DE CROMATOGRAFÍA LÍQUIDA ACOPLADO A UN DETECTOR MASAS</w:t>
      </w:r>
      <w:r>
        <w:rPr>
          <w:rFonts w:ascii="Calibri" w:hAnsi="Calibri" w:cs="Calibri"/>
          <w:b/>
          <w:sz w:val="24"/>
          <w:szCs w:val="24"/>
        </w:rPr>
        <w:t>/MASAS</w:t>
      </w:r>
      <w:r w:rsidRPr="00EE1898">
        <w:rPr>
          <w:rFonts w:ascii="Calibri" w:hAnsi="Calibri" w:cs="Calibri"/>
          <w:b/>
          <w:sz w:val="24"/>
          <w:szCs w:val="24"/>
        </w:rPr>
        <w:t xml:space="preserve"> TRIPLE CUADRUPOLO PARA EL LABORATORIO DE ABASTECIMIENTO DEL CONSORCIO DE AGUAS BILBAO BIZKAIA”.</w:t>
      </w:r>
    </w:p>
    <w:bookmarkEnd w:id="0"/>
    <w:p w14:paraId="703DE40D" w14:textId="77777777" w:rsidR="00322C8C" w:rsidRDefault="00322C8C" w:rsidP="008F1DD0">
      <w:pPr>
        <w:pStyle w:val="Textoindependiente3"/>
        <w:jc w:val="center"/>
        <w:rPr>
          <w:u w:val="single"/>
        </w:rPr>
      </w:pPr>
    </w:p>
    <w:p w14:paraId="1162C6C7" w14:textId="77777777" w:rsidR="00322C8C" w:rsidRDefault="00322C8C" w:rsidP="008F1DD0">
      <w:pPr>
        <w:pStyle w:val="Textoindependiente3"/>
        <w:jc w:val="center"/>
        <w:rPr>
          <w:u w:val="single"/>
        </w:rPr>
      </w:pPr>
    </w:p>
    <w:p w14:paraId="1570841B" w14:textId="77777777" w:rsidR="00322C8C" w:rsidRDefault="00322C8C" w:rsidP="008F1DD0">
      <w:pPr>
        <w:pStyle w:val="Textoindependiente3"/>
        <w:jc w:val="center"/>
        <w:rPr>
          <w:u w:val="single"/>
        </w:rPr>
      </w:pPr>
    </w:p>
    <w:p w14:paraId="1888C20C" w14:textId="77777777" w:rsidR="00322C8C" w:rsidRDefault="00322C8C" w:rsidP="008F1DD0">
      <w:pPr>
        <w:pStyle w:val="Textoindependiente3"/>
        <w:jc w:val="center"/>
        <w:rPr>
          <w:u w:val="single"/>
        </w:rPr>
      </w:pPr>
    </w:p>
    <w:p w14:paraId="51890FB7" w14:textId="77777777" w:rsidR="00322C8C" w:rsidRDefault="00322C8C" w:rsidP="008F1DD0">
      <w:pPr>
        <w:pStyle w:val="Textoindependiente3"/>
        <w:jc w:val="center"/>
        <w:rPr>
          <w:u w:val="single"/>
        </w:rPr>
      </w:pPr>
    </w:p>
    <w:p w14:paraId="122CB2A7" w14:textId="77777777" w:rsidR="00322C8C" w:rsidRDefault="00322C8C" w:rsidP="008F1DD0">
      <w:pPr>
        <w:pStyle w:val="Textoindependiente3"/>
        <w:jc w:val="center"/>
        <w:rPr>
          <w:u w:val="single"/>
        </w:rPr>
      </w:pPr>
    </w:p>
    <w:p w14:paraId="57CE7BF8" w14:textId="77777777" w:rsidR="00322C8C" w:rsidRDefault="00322C8C" w:rsidP="008F1DD0">
      <w:pPr>
        <w:pStyle w:val="Textoindependiente3"/>
        <w:jc w:val="center"/>
        <w:rPr>
          <w:u w:val="single"/>
        </w:rPr>
      </w:pPr>
    </w:p>
    <w:p w14:paraId="2776C7FD" w14:textId="77777777" w:rsidR="00322C8C" w:rsidRDefault="00322C8C" w:rsidP="008F1DD0">
      <w:pPr>
        <w:pStyle w:val="Textoindependiente3"/>
        <w:jc w:val="center"/>
        <w:rPr>
          <w:u w:val="single"/>
        </w:rPr>
      </w:pPr>
    </w:p>
    <w:p w14:paraId="12E30829" w14:textId="77777777" w:rsidR="00322C8C" w:rsidRDefault="00322C8C" w:rsidP="008F1DD0">
      <w:pPr>
        <w:pStyle w:val="Textoindependiente3"/>
        <w:jc w:val="center"/>
        <w:rPr>
          <w:u w:val="single"/>
        </w:rPr>
      </w:pPr>
    </w:p>
    <w:p w14:paraId="2ABCB8CE" w14:textId="77777777" w:rsidR="00322C8C" w:rsidRDefault="00322C8C" w:rsidP="008F1DD0">
      <w:pPr>
        <w:pStyle w:val="Textoindependiente3"/>
        <w:jc w:val="center"/>
        <w:rPr>
          <w:u w:val="single"/>
        </w:rPr>
      </w:pPr>
    </w:p>
    <w:p w14:paraId="250A7B3F" w14:textId="77777777" w:rsidR="00322C8C" w:rsidRDefault="00322C8C" w:rsidP="008F1DD0">
      <w:pPr>
        <w:pStyle w:val="Textoindependiente3"/>
        <w:jc w:val="center"/>
        <w:rPr>
          <w:u w:val="single"/>
        </w:rPr>
      </w:pPr>
    </w:p>
    <w:p w14:paraId="1E26F382" w14:textId="77777777" w:rsidR="00322C8C" w:rsidRDefault="00322C8C" w:rsidP="008F1DD0">
      <w:pPr>
        <w:pStyle w:val="Textoindependiente3"/>
        <w:jc w:val="center"/>
        <w:rPr>
          <w:u w:val="single"/>
        </w:rPr>
      </w:pPr>
    </w:p>
    <w:p w14:paraId="575890FA" w14:textId="77777777" w:rsidR="00322C8C" w:rsidRDefault="00322C8C" w:rsidP="008F1DD0">
      <w:pPr>
        <w:pStyle w:val="Textoindependiente3"/>
        <w:jc w:val="center"/>
        <w:rPr>
          <w:u w:val="single"/>
        </w:rPr>
      </w:pPr>
    </w:p>
    <w:p w14:paraId="7BBE9CFC" w14:textId="77777777" w:rsidR="00322C8C" w:rsidRDefault="00322C8C" w:rsidP="008F1DD0">
      <w:pPr>
        <w:pStyle w:val="Textoindependiente3"/>
        <w:jc w:val="center"/>
        <w:rPr>
          <w:u w:val="single"/>
        </w:rPr>
      </w:pPr>
    </w:p>
    <w:p w14:paraId="5A996B67" w14:textId="77777777" w:rsidR="00322C8C" w:rsidRDefault="00322C8C" w:rsidP="008F1DD0">
      <w:pPr>
        <w:pStyle w:val="Textoindependiente3"/>
        <w:jc w:val="center"/>
        <w:rPr>
          <w:u w:val="single"/>
        </w:rPr>
      </w:pPr>
    </w:p>
    <w:p w14:paraId="4ABA31FF" w14:textId="77777777" w:rsidR="005B00AF" w:rsidRDefault="005B00AF" w:rsidP="00542620">
      <w:pPr>
        <w:spacing w:line="360" w:lineRule="atLeast"/>
        <w:jc w:val="both"/>
        <w:rPr>
          <w:rFonts w:ascii="Calibri Light" w:hAnsi="Calibri Light"/>
          <w:b/>
          <w:sz w:val="24"/>
          <w:szCs w:val="24"/>
        </w:rPr>
      </w:pPr>
    </w:p>
    <w:p w14:paraId="641CECD6" w14:textId="77777777" w:rsidR="004E0901" w:rsidRDefault="004E0901" w:rsidP="00542620">
      <w:pPr>
        <w:spacing w:line="360" w:lineRule="atLeast"/>
        <w:jc w:val="both"/>
        <w:rPr>
          <w:rFonts w:ascii="Calibri Light" w:hAnsi="Calibri Light"/>
          <w:b/>
          <w:sz w:val="24"/>
          <w:szCs w:val="24"/>
        </w:rPr>
      </w:pPr>
    </w:p>
    <w:p w14:paraId="44B6A87B" w14:textId="77777777" w:rsidR="005B00AF" w:rsidRDefault="005B00AF" w:rsidP="00542620">
      <w:pPr>
        <w:spacing w:line="360" w:lineRule="atLeast"/>
        <w:jc w:val="both"/>
        <w:rPr>
          <w:rFonts w:ascii="Calibri Light" w:hAnsi="Calibri Light"/>
          <w:b/>
          <w:sz w:val="24"/>
          <w:szCs w:val="24"/>
        </w:rPr>
      </w:pPr>
    </w:p>
    <w:p w14:paraId="2E6A4F40" w14:textId="77777777" w:rsidR="004E0901" w:rsidRPr="005C1F46" w:rsidRDefault="004E0901" w:rsidP="00542620">
      <w:pPr>
        <w:spacing w:line="360" w:lineRule="atLeast"/>
        <w:jc w:val="both"/>
        <w:rPr>
          <w:rFonts w:ascii="Calibri Light" w:hAnsi="Calibri Light"/>
          <w:b/>
          <w:sz w:val="24"/>
          <w:szCs w:val="24"/>
        </w:rPr>
      </w:pPr>
    </w:p>
    <w:p w14:paraId="3F6F188D" w14:textId="77777777" w:rsidR="00542620" w:rsidRPr="00446B5A" w:rsidRDefault="00542620" w:rsidP="001445B6">
      <w:pPr>
        <w:pStyle w:val="1AutoList1"/>
        <w:numPr>
          <w:ilvl w:val="0"/>
          <w:numId w:val="2"/>
        </w:numPr>
        <w:spacing w:line="360" w:lineRule="atLeast"/>
        <w:outlineLvl w:val="0"/>
        <w:rPr>
          <w:rFonts w:ascii="Calibri Light" w:hAnsi="Calibri Light"/>
          <w:b/>
          <w:szCs w:val="24"/>
        </w:rPr>
      </w:pPr>
      <w:r w:rsidRPr="00446B5A">
        <w:rPr>
          <w:rFonts w:ascii="Calibri Light" w:hAnsi="Calibri Light"/>
          <w:b/>
          <w:szCs w:val="24"/>
        </w:rPr>
        <w:lastRenderedPageBreak/>
        <w:t>OBJETO DEL CONTRATO</w:t>
      </w:r>
    </w:p>
    <w:p w14:paraId="240DABF2" w14:textId="77777777" w:rsidR="00542620" w:rsidRPr="00446B5A" w:rsidRDefault="00542620" w:rsidP="00761426">
      <w:pPr>
        <w:pStyle w:val="Textoindependiente2"/>
        <w:ind w:left="709"/>
        <w:rPr>
          <w:rFonts w:ascii="Calibri Light" w:hAnsi="Calibri Light"/>
          <w:sz w:val="24"/>
          <w:szCs w:val="24"/>
        </w:rPr>
      </w:pPr>
    </w:p>
    <w:p w14:paraId="6CC06448" w14:textId="77777777" w:rsidR="00C60F97" w:rsidRPr="00EE1898" w:rsidRDefault="00C60F97" w:rsidP="00937B5D">
      <w:pPr>
        <w:pStyle w:val="Textoindependiente2"/>
        <w:ind w:left="360"/>
        <w:rPr>
          <w:rFonts w:ascii="Calibri" w:hAnsi="Calibri" w:cs="Calibri"/>
          <w:sz w:val="24"/>
          <w:szCs w:val="24"/>
        </w:rPr>
      </w:pPr>
      <w:r w:rsidRPr="00EE1898">
        <w:rPr>
          <w:rFonts w:ascii="Calibri" w:hAnsi="Calibri" w:cs="Calibri"/>
          <w:sz w:val="24"/>
          <w:szCs w:val="24"/>
        </w:rPr>
        <w:t>E</w:t>
      </w:r>
      <w:r>
        <w:rPr>
          <w:rFonts w:ascii="Calibri" w:hAnsi="Calibri" w:cs="Calibri"/>
          <w:sz w:val="24"/>
          <w:szCs w:val="24"/>
        </w:rPr>
        <w:t>l objeto del presente contrato es el</w:t>
      </w:r>
      <w:r w:rsidRPr="00EE1898">
        <w:rPr>
          <w:rFonts w:ascii="Calibri" w:hAnsi="Calibri" w:cs="Calibri"/>
          <w:sz w:val="24"/>
          <w:szCs w:val="24"/>
        </w:rPr>
        <w:t xml:space="preserve"> suministro </w:t>
      </w:r>
      <w:r>
        <w:rPr>
          <w:rFonts w:ascii="Calibri" w:hAnsi="Calibri" w:cs="Calibri"/>
          <w:sz w:val="24"/>
          <w:szCs w:val="24"/>
        </w:rPr>
        <w:t xml:space="preserve">e instalación </w:t>
      </w:r>
      <w:r w:rsidRPr="00EE1898">
        <w:rPr>
          <w:rFonts w:ascii="Calibri" w:hAnsi="Calibri" w:cs="Calibri"/>
          <w:sz w:val="24"/>
          <w:szCs w:val="24"/>
        </w:rPr>
        <w:t xml:space="preserve">de un equipo de cromatografía líquida </w:t>
      </w:r>
      <w:r>
        <w:rPr>
          <w:rFonts w:ascii="Calibri" w:hAnsi="Calibri" w:cs="Calibri"/>
          <w:sz w:val="24"/>
          <w:szCs w:val="24"/>
        </w:rPr>
        <w:t xml:space="preserve">acoplado </w:t>
      </w:r>
      <w:r w:rsidRPr="00EE1898">
        <w:rPr>
          <w:rFonts w:ascii="Calibri" w:hAnsi="Calibri" w:cs="Calibri"/>
          <w:sz w:val="24"/>
          <w:szCs w:val="24"/>
        </w:rPr>
        <w:t>a un detector de masas</w:t>
      </w:r>
      <w:r>
        <w:rPr>
          <w:rFonts w:ascii="Calibri" w:hAnsi="Calibri" w:cs="Calibri"/>
          <w:sz w:val="24"/>
          <w:szCs w:val="24"/>
        </w:rPr>
        <w:t>/masas</w:t>
      </w:r>
      <w:r w:rsidRPr="00EE1898">
        <w:rPr>
          <w:rFonts w:ascii="Calibri" w:hAnsi="Calibri" w:cs="Calibri"/>
          <w:sz w:val="24"/>
          <w:szCs w:val="24"/>
        </w:rPr>
        <w:t xml:space="preserve"> triple cuadrupolo para el Laboratorio de Abastecimiento del Consorcio de Aguas Bilbao – Bizkaia (CABB) situado en la ETAP de Venta Alta en Arrigorriaga.</w:t>
      </w:r>
    </w:p>
    <w:p w14:paraId="1CD51421" w14:textId="238FEF0A" w:rsidR="00B113D0" w:rsidRDefault="00937B5D" w:rsidP="00480609">
      <w:pPr>
        <w:pStyle w:val="Textoindependiente3"/>
        <w:ind w:left="360"/>
        <w:rPr>
          <w:rFonts w:asciiTheme="minorHAnsi" w:hAnsiTheme="minorHAnsi" w:cstheme="minorHAnsi"/>
          <w:b w:val="0"/>
          <w:bCs/>
          <w:sz w:val="24"/>
          <w:szCs w:val="24"/>
        </w:rPr>
      </w:pPr>
      <w:r>
        <w:rPr>
          <w:rFonts w:asciiTheme="minorHAnsi" w:hAnsiTheme="minorHAnsi" w:cstheme="minorHAnsi"/>
          <w:b w:val="0"/>
          <w:bCs/>
          <w:sz w:val="24"/>
          <w:szCs w:val="24"/>
        </w:rPr>
        <w:t>Deben estar incluidos:</w:t>
      </w:r>
    </w:p>
    <w:p w14:paraId="63D229FF" w14:textId="77777777" w:rsidR="00937B5D" w:rsidRPr="00937B5D" w:rsidRDefault="00937B5D" w:rsidP="00480609">
      <w:pPr>
        <w:pStyle w:val="Textoindependiente3"/>
        <w:ind w:left="360"/>
        <w:rPr>
          <w:rFonts w:asciiTheme="minorHAnsi" w:hAnsiTheme="minorHAnsi" w:cstheme="minorHAnsi"/>
          <w:b w:val="0"/>
          <w:bCs/>
          <w:sz w:val="24"/>
          <w:szCs w:val="24"/>
        </w:rPr>
      </w:pPr>
    </w:p>
    <w:p w14:paraId="70918F52" w14:textId="756D3297" w:rsidR="00B113D0" w:rsidRPr="00937B5D" w:rsidRDefault="00B113D0" w:rsidP="00B113D0">
      <w:pPr>
        <w:pStyle w:val="Textoindependiente3"/>
        <w:numPr>
          <w:ilvl w:val="0"/>
          <w:numId w:val="5"/>
        </w:numPr>
        <w:tabs>
          <w:tab w:val="clear" w:pos="7938"/>
        </w:tabs>
        <w:spacing w:before="0"/>
        <w:rPr>
          <w:rFonts w:asciiTheme="minorHAnsi" w:hAnsiTheme="minorHAnsi" w:cstheme="minorHAnsi"/>
          <w:b w:val="0"/>
          <w:bCs/>
          <w:sz w:val="24"/>
          <w:szCs w:val="24"/>
        </w:rPr>
      </w:pPr>
      <w:r w:rsidRPr="00937B5D">
        <w:rPr>
          <w:rFonts w:asciiTheme="minorHAnsi" w:hAnsiTheme="minorHAnsi" w:cstheme="minorHAnsi"/>
          <w:b w:val="0"/>
          <w:bCs/>
          <w:sz w:val="24"/>
          <w:szCs w:val="24"/>
        </w:rPr>
        <w:t>Cromatógrafo líquido de alta resolución</w:t>
      </w:r>
      <w:r w:rsidR="00FF6523" w:rsidRPr="00937B5D">
        <w:rPr>
          <w:rFonts w:asciiTheme="minorHAnsi" w:hAnsiTheme="minorHAnsi" w:cstheme="minorHAnsi"/>
          <w:b w:val="0"/>
          <w:bCs/>
          <w:sz w:val="24"/>
          <w:szCs w:val="24"/>
        </w:rPr>
        <w:t xml:space="preserve"> acoplado a espectrómetro de masas trip</w:t>
      </w:r>
      <w:r w:rsidR="00850917">
        <w:rPr>
          <w:rFonts w:asciiTheme="minorHAnsi" w:hAnsiTheme="minorHAnsi" w:cstheme="minorHAnsi"/>
          <w:b w:val="0"/>
          <w:bCs/>
          <w:sz w:val="24"/>
          <w:szCs w:val="24"/>
        </w:rPr>
        <w:t>l</w:t>
      </w:r>
      <w:r w:rsidR="00FF6523" w:rsidRPr="00937B5D">
        <w:rPr>
          <w:rFonts w:asciiTheme="minorHAnsi" w:hAnsiTheme="minorHAnsi" w:cstheme="minorHAnsi"/>
          <w:b w:val="0"/>
          <w:bCs/>
          <w:sz w:val="24"/>
          <w:szCs w:val="24"/>
        </w:rPr>
        <w:t xml:space="preserve">e </w:t>
      </w:r>
      <w:r w:rsidRPr="00937B5D">
        <w:rPr>
          <w:rFonts w:asciiTheme="minorHAnsi" w:hAnsiTheme="minorHAnsi" w:cstheme="minorHAnsi"/>
          <w:b w:val="0"/>
          <w:bCs/>
          <w:sz w:val="24"/>
          <w:szCs w:val="24"/>
        </w:rPr>
        <w:t xml:space="preserve">cuádruplo y </w:t>
      </w:r>
      <w:r w:rsidR="00FF6523" w:rsidRPr="00937B5D">
        <w:rPr>
          <w:rFonts w:asciiTheme="minorHAnsi" w:hAnsiTheme="minorHAnsi" w:cstheme="minorHAnsi"/>
          <w:b w:val="0"/>
          <w:bCs/>
          <w:sz w:val="24"/>
          <w:szCs w:val="24"/>
        </w:rPr>
        <w:t xml:space="preserve">todos </w:t>
      </w:r>
      <w:r w:rsidRPr="00937B5D">
        <w:rPr>
          <w:rFonts w:asciiTheme="minorHAnsi" w:hAnsiTheme="minorHAnsi" w:cstheme="minorHAnsi"/>
          <w:b w:val="0"/>
          <w:bCs/>
          <w:sz w:val="24"/>
          <w:szCs w:val="24"/>
        </w:rPr>
        <w:t>sus accesorios</w:t>
      </w:r>
      <w:r w:rsidR="00FF6523" w:rsidRPr="00937B5D">
        <w:rPr>
          <w:rFonts w:asciiTheme="minorHAnsi" w:hAnsiTheme="minorHAnsi" w:cstheme="minorHAnsi"/>
          <w:b w:val="0"/>
          <w:bCs/>
          <w:sz w:val="24"/>
          <w:szCs w:val="24"/>
        </w:rPr>
        <w:t>,</w:t>
      </w:r>
      <w:r w:rsidRPr="00937B5D">
        <w:rPr>
          <w:rFonts w:asciiTheme="minorHAnsi" w:hAnsiTheme="minorHAnsi" w:cstheme="minorHAnsi"/>
          <w:b w:val="0"/>
          <w:bCs/>
          <w:sz w:val="24"/>
          <w:szCs w:val="24"/>
        </w:rPr>
        <w:t xml:space="preserve"> inclu</w:t>
      </w:r>
      <w:r w:rsidR="00FF6523" w:rsidRPr="00937B5D">
        <w:rPr>
          <w:rFonts w:asciiTheme="minorHAnsi" w:hAnsiTheme="minorHAnsi" w:cstheme="minorHAnsi"/>
          <w:b w:val="0"/>
          <w:bCs/>
          <w:sz w:val="24"/>
          <w:szCs w:val="24"/>
        </w:rPr>
        <w:t>i</w:t>
      </w:r>
      <w:r w:rsidRPr="00937B5D">
        <w:rPr>
          <w:rFonts w:asciiTheme="minorHAnsi" w:hAnsiTheme="minorHAnsi" w:cstheme="minorHAnsi"/>
          <w:b w:val="0"/>
          <w:bCs/>
          <w:sz w:val="24"/>
          <w:szCs w:val="24"/>
        </w:rPr>
        <w:t>do un generador de Nitrógeno adecuado a los requerimientos del sistema</w:t>
      </w:r>
      <w:r w:rsidR="00FF6523" w:rsidRPr="00937B5D">
        <w:rPr>
          <w:rFonts w:asciiTheme="minorHAnsi" w:hAnsiTheme="minorHAnsi" w:cstheme="minorHAnsi"/>
          <w:b w:val="0"/>
          <w:bCs/>
          <w:sz w:val="24"/>
          <w:szCs w:val="24"/>
        </w:rPr>
        <w:t>.</w:t>
      </w:r>
    </w:p>
    <w:p w14:paraId="1B342026" w14:textId="54867DE0" w:rsidR="00B113D0" w:rsidRPr="00937B5D" w:rsidRDefault="00FF6523" w:rsidP="00B113D0">
      <w:pPr>
        <w:pStyle w:val="Textoindependiente3"/>
        <w:numPr>
          <w:ilvl w:val="0"/>
          <w:numId w:val="5"/>
        </w:numPr>
        <w:tabs>
          <w:tab w:val="clear" w:pos="7938"/>
        </w:tabs>
        <w:spacing w:before="0"/>
        <w:rPr>
          <w:rFonts w:asciiTheme="minorHAnsi" w:hAnsiTheme="minorHAnsi" w:cstheme="minorHAnsi"/>
          <w:b w:val="0"/>
          <w:bCs/>
          <w:sz w:val="24"/>
          <w:szCs w:val="24"/>
        </w:rPr>
      </w:pPr>
      <w:r w:rsidRPr="00937B5D">
        <w:rPr>
          <w:rFonts w:asciiTheme="minorHAnsi" w:hAnsiTheme="minorHAnsi" w:cstheme="minorHAnsi"/>
          <w:b w:val="0"/>
          <w:bCs/>
          <w:sz w:val="24"/>
          <w:szCs w:val="24"/>
        </w:rPr>
        <w:t>I</w:t>
      </w:r>
      <w:r w:rsidR="00B113D0" w:rsidRPr="00937B5D">
        <w:rPr>
          <w:rFonts w:asciiTheme="minorHAnsi" w:hAnsiTheme="minorHAnsi" w:cstheme="minorHAnsi"/>
          <w:b w:val="0"/>
          <w:bCs/>
          <w:sz w:val="24"/>
          <w:szCs w:val="24"/>
        </w:rPr>
        <w:t>nstalación de</w:t>
      </w:r>
      <w:r w:rsidRPr="00937B5D">
        <w:rPr>
          <w:rFonts w:asciiTheme="minorHAnsi" w:hAnsiTheme="minorHAnsi" w:cstheme="minorHAnsi"/>
          <w:b w:val="0"/>
          <w:bCs/>
          <w:sz w:val="24"/>
          <w:szCs w:val="24"/>
        </w:rPr>
        <w:t xml:space="preserve"> todo el equipamiento suministrado.</w:t>
      </w:r>
      <w:r w:rsidR="00B113D0" w:rsidRPr="00937B5D">
        <w:rPr>
          <w:rFonts w:asciiTheme="minorHAnsi" w:hAnsiTheme="minorHAnsi" w:cstheme="minorHAnsi"/>
          <w:b w:val="0"/>
          <w:bCs/>
          <w:sz w:val="24"/>
          <w:szCs w:val="24"/>
        </w:rPr>
        <w:t xml:space="preserve"> </w:t>
      </w:r>
    </w:p>
    <w:p w14:paraId="39C1FFE3" w14:textId="71F86FC7" w:rsidR="00B113D0" w:rsidRPr="00937B5D" w:rsidRDefault="00FF6523" w:rsidP="00B113D0">
      <w:pPr>
        <w:pStyle w:val="Textoindependiente3"/>
        <w:numPr>
          <w:ilvl w:val="0"/>
          <w:numId w:val="5"/>
        </w:numPr>
        <w:tabs>
          <w:tab w:val="clear" w:pos="7938"/>
        </w:tabs>
        <w:spacing w:before="0"/>
        <w:rPr>
          <w:rFonts w:asciiTheme="minorHAnsi" w:hAnsiTheme="minorHAnsi" w:cstheme="minorHAnsi"/>
          <w:b w:val="0"/>
          <w:bCs/>
          <w:sz w:val="24"/>
          <w:szCs w:val="24"/>
        </w:rPr>
      </w:pPr>
      <w:r w:rsidRPr="00937B5D">
        <w:rPr>
          <w:rFonts w:asciiTheme="minorHAnsi" w:hAnsiTheme="minorHAnsi" w:cstheme="minorHAnsi"/>
          <w:b w:val="0"/>
          <w:bCs/>
          <w:sz w:val="24"/>
          <w:szCs w:val="24"/>
        </w:rPr>
        <w:t>C</w:t>
      </w:r>
      <w:r w:rsidR="00B113D0" w:rsidRPr="00937B5D">
        <w:rPr>
          <w:rFonts w:asciiTheme="minorHAnsi" w:hAnsiTheme="minorHAnsi" w:cstheme="minorHAnsi"/>
          <w:b w:val="0"/>
          <w:bCs/>
          <w:sz w:val="24"/>
          <w:szCs w:val="24"/>
        </w:rPr>
        <w:t xml:space="preserve">urso de formación y capacitación del personal técnico designado </w:t>
      </w:r>
      <w:r w:rsidRPr="00937B5D">
        <w:rPr>
          <w:rFonts w:asciiTheme="minorHAnsi" w:hAnsiTheme="minorHAnsi" w:cstheme="minorHAnsi"/>
          <w:b w:val="0"/>
          <w:bCs/>
          <w:sz w:val="24"/>
          <w:szCs w:val="24"/>
        </w:rPr>
        <w:t xml:space="preserve">por el laboratorio </w:t>
      </w:r>
      <w:r w:rsidR="00B113D0" w:rsidRPr="00937B5D">
        <w:rPr>
          <w:rFonts w:asciiTheme="minorHAnsi" w:hAnsiTheme="minorHAnsi" w:cstheme="minorHAnsi"/>
          <w:b w:val="0"/>
          <w:bCs/>
          <w:sz w:val="24"/>
          <w:szCs w:val="24"/>
        </w:rPr>
        <w:t xml:space="preserve">en la técnica, el uso del espectrómetro y su mantenimiento una vez instalado el equipo. </w:t>
      </w:r>
    </w:p>
    <w:p w14:paraId="62827623" w14:textId="09CE427B" w:rsidR="00B113D0" w:rsidRPr="00937B5D" w:rsidRDefault="00B113D0" w:rsidP="00B113D0">
      <w:pPr>
        <w:pStyle w:val="Textoindependiente3"/>
        <w:numPr>
          <w:ilvl w:val="0"/>
          <w:numId w:val="5"/>
        </w:numPr>
        <w:tabs>
          <w:tab w:val="clear" w:pos="7938"/>
        </w:tabs>
        <w:spacing w:before="0"/>
        <w:rPr>
          <w:rFonts w:asciiTheme="minorHAnsi" w:hAnsiTheme="minorHAnsi" w:cstheme="minorHAnsi"/>
          <w:b w:val="0"/>
          <w:bCs/>
          <w:sz w:val="24"/>
          <w:szCs w:val="24"/>
        </w:rPr>
      </w:pPr>
      <w:r w:rsidRPr="00937B5D">
        <w:rPr>
          <w:rFonts w:asciiTheme="minorHAnsi" w:hAnsiTheme="minorHAnsi" w:cstheme="minorHAnsi"/>
          <w:b w:val="0"/>
          <w:bCs/>
          <w:sz w:val="24"/>
          <w:szCs w:val="24"/>
        </w:rPr>
        <w:t>Asesoramiento técnico ilimitado para la puesta a punto de las metodologías y resolución de problemas y dudas que surjan con el uso</w:t>
      </w:r>
      <w:r w:rsidR="00FF6523" w:rsidRPr="00937B5D">
        <w:rPr>
          <w:rFonts w:asciiTheme="minorHAnsi" w:hAnsiTheme="minorHAnsi" w:cstheme="minorHAnsi"/>
          <w:b w:val="0"/>
          <w:bCs/>
          <w:sz w:val="24"/>
          <w:szCs w:val="24"/>
        </w:rPr>
        <w:t>.</w:t>
      </w:r>
    </w:p>
    <w:p w14:paraId="41FB1247" w14:textId="47D1603D" w:rsidR="00B113D0" w:rsidRPr="00937B5D" w:rsidRDefault="00B113D0" w:rsidP="00B113D0">
      <w:pPr>
        <w:pStyle w:val="Textoindependiente3"/>
        <w:numPr>
          <w:ilvl w:val="0"/>
          <w:numId w:val="5"/>
        </w:numPr>
        <w:tabs>
          <w:tab w:val="clear" w:pos="7938"/>
        </w:tabs>
        <w:spacing w:before="0"/>
        <w:rPr>
          <w:rFonts w:asciiTheme="minorHAnsi" w:hAnsiTheme="minorHAnsi" w:cstheme="minorHAnsi"/>
          <w:b w:val="0"/>
          <w:bCs/>
          <w:sz w:val="24"/>
          <w:szCs w:val="24"/>
        </w:rPr>
      </w:pPr>
      <w:r w:rsidRPr="00937B5D">
        <w:rPr>
          <w:rFonts w:asciiTheme="minorHAnsi" w:hAnsiTheme="minorHAnsi" w:cstheme="minorHAnsi"/>
          <w:b w:val="0"/>
          <w:bCs/>
          <w:sz w:val="24"/>
          <w:szCs w:val="24"/>
        </w:rPr>
        <w:t>Apoyo en la validación de las metodologías implantadas.</w:t>
      </w:r>
    </w:p>
    <w:p w14:paraId="57F90768" w14:textId="20D2DA9D" w:rsidR="00B113D0" w:rsidRPr="00937B5D" w:rsidRDefault="00B113D0" w:rsidP="00B113D0">
      <w:pPr>
        <w:pStyle w:val="Textoindependiente3"/>
        <w:numPr>
          <w:ilvl w:val="0"/>
          <w:numId w:val="5"/>
        </w:numPr>
        <w:tabs>
          <w:tab w:val="clear" w:pos="7938"/>
        </w:tabs>
        <w:spacing w:before="0"/>
        <w:rPr>
          <w:rFonts w:asciiTheme="minorHAnsi" w:hAnsiTheme="minorHAnsi" w:cstheme="minorHAnsi"/>
          <w:b w:val="0"/>
          <w:bCs/>
          <w:sz w:val="24"/>
          <w:szCs w:val="24"/>
        </w:rPr>
      </w:pPr>
      <w:r w:rsidRPr="00937B5D">
        <w:rPr>
          <w:rFonts w:asciiTheme="minorHAnsi" w:hAnsiTheme="minorHAnsi" w:cstheme="minorHAnsi"/>
          <w:b w:val="0"/>
          <w:bCs/>
          <w:sz w:val="24"/>
          <w:szCs w:val="24"/>
        </w:rPr>
        <w:t>Garantía mínima</w:t>
      </w:r>
      <w:r w:rsidR="00937B5D">
        <w:rPr>
          <w:rFonts w:asciiTheme="minorHAnsi" w:hAnsiTheme="minorHAnsi" w:cstheme="minorHAnsi"/>
          <w:b w:val="0"/>
          <w:bCs/>
          <w:sz w:val="24"/>
          <w:szCs w:val="24"/>
        </w:rPr>
        <w:t xml:space="preserve"> de dos años.</w:t>
      </w:r>
    </w:p>
    <w:p w14:paraId="079E03EA" w14:textId="77777777" w:rsidR="00B113D0" w:rsidRPr="00937B5D" w:rsidRDefault="00B113D0" w:rsidP="00B113D0">
      <w:pPr>
        <w:pStyle w:val="Textoindependiente3"/>
        <w:ind w:left="720"/>
        <w:rPr>
          <w:rFonts w:asciiTheme="minorHAnsi" w:hAnsiTheme="minorHAnsi" w:cstheme="minorHAnsi"/>
          <w:b w:val="0"/>
          <w:bCs/>
          <w:sz w:val="24"/>
          <w:szCs w:val="24"/>
        </w:rPr>
      </w:pPr>
    </w:p>
    <w:p w14:paraId="5329C0BF" w14:textId="2E516E4E" w:rsidR="00902BEF" w:rsidRPr="004243E3" w:rsidRDefault="00B113D0" w:rsidP="00902BEF">
      <w:pPr>
        <w:pStyle w:val="Topo1"/>
        <w:tabs>
          <w:tab w:val="num" w:pos="4140"/>
        </w:tabs>
        <w:ind w:left="360"/>
        <w:jc w:val="both"/>
        <w:rPr>
          <w:rFonts w:asciiTheme="minorHAnsi" w:hAnsiTheme="minorHAnsi" w:cstheme="minorHAnsi"/>
          <w:color w:val="auto"/>
          <w:szCs w:val="24"/>
          <w:lang w:val="es-ES"/>
        </w:rPr>
      </w:pPr>
      <w:bookmarkStart w:id="1" w:name="_Hlk95388536"/>
      <w:r w:rsidRPr="004243E3">
        <w:rPr>
          <w:rFonts w:asciiTheme="minorHAnsi" w:hAnsiTheme="minorHAnsi" w:cstheme="minorHAnsi"/>
          <w:color w:val="auto"/>
          <w:szCs w:val="24"/>
          <w:lang w:val="es-ES"/>
        </w:rPr>
        <w:t>Este equipo de altas prestaciones permitirá la determinación de los parámetros incluidos en la Directiva (UE) 2020/2184 del Parlamento Europeo y del Consejo de 16 de diciembre de 2020 relativa a la calidad de las aguas destinadas al consumo humano</w:t>
      </w:r>
      <w:r w:rsidR="00902BEF" w:rsidRPr="004243E3">
        <w:rPr>
          <w:rFonts w:asciiTheme="minorHAnsi" w:hAnsiTheme="minorHAnsi" w:cstheme="minorHAnsi"/>
          <w:color w:val="auto"/>
          <w:szCs w:val="24"/>
          <w:lang w:val="es-ES"/>
        </w:rPr>
        <w:t>, en las condiciones de límite de cuantificación</w:t>
      </w:r>
      <w:r w:rsidR="004243E3" w:rsidRPr="004243E3">
        <w:rPr>
          <w:rFonts w:asciiTheme="minorHAnsi" w:hAnsiTheme="minorHAnsi" w:cstheme="minorHAnsi"/>
          <w:color w:val="auto"/>
          <w:szCs w:val="24"/>
          <w:lang w:val="es-ES"/>
        </w:rPr>
        <w:t xml:space="preserve"> e </w:t>
      </w:r>
      <w:r w:rsidR="00902BEF" w:rsidRPr="004243E3">
        <w:rPr>
          <w:rFonts w:asciiTheme="minorHAnsi" w:hAnsiTheme="minorHAnsi" w:cstheme="minorHAnsi"/>
          <w:color w:val="auto"/>
          <w:szCs w:val="24"/>
          <w:lang w:val="es-ES"/>
        </w:rPr>
        <w:t>incertidumbre</w:t>
      </w:r>
      <w:r w:rsidR="004243E3" w:rsidRPr="004243E3">
        <w:rPr>
          <w:rFonts w:asciiTheme="minorHAnsi" w:hAnsiTheme="minorHAnsi" w:cstheme="minorHAnsi"/>
          <w:color w:val="auto"/>
          <w:szCs w:val="24"/>
          <w:lang w:val="es-ES"/>
        </w:rPr>
        <w:t xml:space="preserve"> fijadas:</w:t>
      </w:r>
      <w:bookmarkEnd w:id="1"/>
    </w:p>
    <w:p w14:paraId="3363AA74" w14:textId="181B86AB" w:rsidR="00902BEF" w:rsidRPr="004243E3" w:rsidRDefault="00902BEF" w:rsidP="00902BEF">
      <w:pPr>
        <w:pStyle w:val="Topo1"/>
        <w:numPr>
          <w:ilvl w:val="0"/>
          <w:numId w:val="19"/>
        </w:numPr>
        <w:jc w:val="both"/>
        <w:rPr>
          <w:rFonts w:asciiTheme="minorHAnsi" w:hAnsiTheme="minorHAnsi" w:cstheme="minorHAnsi"/>
          <w:color w:val="auto"/>
          <w:szCs w:val="24"/>
          <w:lang w:val="es-ES"/>
        </w:rPr>
      </w:pPr>
      <w:r w:rsidRPr="004243E3">
        <w:rPr>
          <w:rFonts w:asciiTheme="minorHAnsi" w:hAnsiTheme="minorHAnsi" w:cstheme="minorHAnsi"/>
          <w:color w:val="auto"/>
          <w:szCs w:val="24"/>
          <w:lang w:val="es-ES"/>
        </w:rPr>
        <w:t>Bisfenol A</w:t>
      </w:r>
    </w:p>
    <w:p w14:paraId="13F0B478" w14:textId="4E7675D6" w:rsidR="00902BEF" w:rsidRPr="004243E3" w:rsidRDefault="00902BEF" w:rsidP="00902BEF">
      <w:pPr>
        <w:pStyle w:val="Topo1"/>
        <w:numPr>
          <w:ilvl w:val="0"/>
          <w:numId w:val="19"/>
        </w:numPr>
        <w:jc w:val="both"/>
        <w:rPr>
          <w:rFonts w:asciiTheme="minorHAnsi" w:hAnsiTheme="minorHAnsi" w:cstheme="minorHAnsi"/>
          <w:color w:val="auto"/>
          <w:szCs w:val="24"/>
          <w:lang w:val="es-ES"/>
        </w:rPr>
      </w:pPr>
      <w:r w:rsidRPr="004243E3">
        <w:rPr>
          <w:rFonts w:asciiTheme="minorHAnsi" w:hAnsiTheme="minorHAnsi" w:cstheme="minorHAnsi"/>
          <w:color w:val="auto"/>
          <w:szCs w:val="24"/>
          <w:lang w:val="es-ES"/>
        </w:rPr>
        <w:t xml:space="preserve">Ácidos </w:t>
      </w:r>
      <w:proofErr w:type="spellStart"/>
      <w:r w:rsidR="004243E3" w:rsidRPr="004243E3">
        <w:rPr>
          <w:rFonts w:asciiTheme="minorHAnsi" w:hAnsiTheme="minorHAnsi" w:cstheme="minorHAnsi"/>
          <w:color w:val="auto"/>
          <w:szCs w:val="24"/>
          <w:lang w:val="es-ES"/>
        </w:rPr>
        <w:t>H</w:t>
      </w:r>
      <w:r w:rsidRPr="004243E3">
        <w:rPr>
          <w:rFonts w:asciiTheme="minorHAnsi" w:hAnsiTheme="minorHAnsi" w:cstheme="minorHAnsi"/>
          <w:color w:val="auto"/>
          <w:szCs w:val="24"/>
          <w:lang w:val="es-ES"/>
        </w:rPr>
        <w:t>aloacéticos</w:t>
      </w:r>
      <w:proofErr w:type="spellEnd"/>
      <w:r w:rsidR="004243E3" w:rsidRPr="004243E3">
        <w:rPr>
          <w:rFonts w:asciiTheme="minorHAnsi" w:hAnsiTheme="minorHAnsi" w:cstheme="minorHAnsi"/>
          <w:color w:val="auto"/>
          <w:szCs w:val="24"/>
          <w:lang w:val="es-ES"/>
        </w:rPr>
        <w:t xml:space="preserve"> (suma de 5 compuestos)</w:t>
      </w:r>
    </w:p>
    <w:p w14:paraId="60A0D433" w14:textId="41537219" w:rsidR="00902BEF" w:rsidRPr="004243E3" w:rsidRDefault="00087980" w:rsidP="00902BEF">
      <w:pPr>
        <w:pStyle w:val="Topo1"/>
        <w:numPr>
          <w:ilvl w:val="0"/>
          <w:numId w:val="19"/>
        </w:numPr>
        <w:jc w:val="both"/>
        <w:rPr>
          <w:rFonts w:asciiTheme="minorHAnsi" w:hAnsiTheme="minorHAnsi" w:cstheme="minorHAnsi"/>
          <w:color w:val="auto"/>
          <w:szCs w:val="24"/>
          <w:lang w:val="es-ES"/>
        </w:rPr>
      </w:pPr>
      <w:r>
        <w:rPr>
          <w:rFonts w:asciiTheme="minorHAnsi" w:hAnsiTheme="minorHAnsi" w:cstheme="minorHAnsi"/>
          <w:color w:val="auto"/>
          <w:szCs w:val="24"/>
          <w:lang w:val="es-ES"/>
        </w:rPr>
        <w:t xml:space="preserve">Sustancias </w:t>
      </w:r>
      <w:proofErr w:type="spellStart"/>
      <w:r>
        <w:rPr>
          <w:rFonts w:asciiTheme="minorHAnsi" w:hAnsiTheme="minorHAnsi" w:cstheme="minorHAnsi"/>
          <w:color w:val="auto"/>
          <w:szCs w:val="24"/>
          <w:lang w:val="es-ES"/>
        </w:rPr>
        <w:t>perfluoroalquiladas</w:t>
      </w:r>
      <w:proofErr w:type="spellEnd"/>
      <w:r>
        <w:rPr>
          <w:rFonts w:asciiTheme="minorHAnsi" w:hAnsiTheme="minorHAnsi" w:cstheme="minorHAnsi"/>
          <w:color w:val="auto"/>
          <w:szCs w:val="24"/>
          <w:lang w:val="es-ES"/>
        </w:rPr>
        <w:t xml:space="preserve"> y </w:t>
      </w:r>
      <w:proofErr w:type="spellStart"/>
      <w:r>
        <w:rPr>
          <w:rFonts w:asciiTheme="minorHAnsi" w:hAnsiTheme="minorHAnsi" w:cstheme="minorHAnsi"/>
          <w:color w:val="auto"/>
          <w:szCs w:val="24"/>
          <w:lang w:val="es-ES"/>
        </w:rPr>
        <w:t>polifluoroalquiladas</w:t>
      </w:r>
      <w:proofErr w:type="spellEnd"/>
      <w:r>
        <w:rPr>
          <w:rFonts w:asciiTheme="minorHAnsi" w:hAnsiTheme="minorHAnsi" w:cstheme="minorHAnsi"/>
          <w:color w:val="auto"/>
          <w:szCs w:val="24"/>
          <w:lang w:val="es-ES"/>
        </w:rPr>
        <w:t xml:space="preserve">, </w:t>
      </w:r>
      <w:proofErr w:type="spellStart"/>
      <w:r w:rsidR="00902BEF" w:rsidRPr="004243E3">
        <w:rPr>
          <w:rFonts w:asciiTheme="minorHAnsi" w:hAnsiTheme="minorHAnsi" w:cstheme="minorHAnsi"/>
          <w:color w:val="auto"/>
          <w:szCs w:val="24"/>
          <w:lang w:val="es-ES"/>
        </w:rPr>
        <w:t>PFAs</w:t>
      </w:r>
      <w:proofErr w:type="spellEnd"/>
      <w:r w:rsidR="004243E3" w:rsidRPr="004243E3">
        <w:rPr>
          <w:rFonts w:asciiTheme="minorHAnsi" w:hAnsiTheme="minorHAnsi" w:cstheme="minorHAnsi"/>
          <w:color w:val="auto"/>
          <w:szCs w:val="24"/>
          <w:lang w:val="es-ES"/>
        </w:rPr>
        <w:t xml:space="preserve"> (suma de 20 compuestos)</w:t>
      </w:r>
    </w:p>
    <w:p w14:paraId="60E967E4" w14:textId="71CFC876" w:rsidR="00902BEF" w:rsidRPr="004243E3" w:rsidRDefault="00902BEF" w:rsidP="00902BEF">
      <w:pPr>
        <w:pStyle w:val="Topo1"/>
        <w:numPr>
          <w:ilvl w:val="0"/>
          <w:numId w:val="19"/>
        </w:numPr>
        <w:jc w:val="both"/>
        <w:rPr>
          <w:rFonts w:asciiTheme="minorHAnsi" w:hAnsiTheme="minorHAnsi" w:cstheme="minorHAnsi"/>
          <w:color w:val="auto"/>
          <w:szCs w:val="24"/>
          <w:lang w:val="es-ES"/>
        </w:rPr>
      </w:pPr>
      <w:proofErr w:type="spellStart"/>
      <w:r w:rsidRPr="004243E3">
        <w:rPr>
          <w:rFonts w:asciiTheme="minorHAnsi" w:hAnsiTheme="minorHAnsi" w:cstheme="minorHAnsi"/>
          <w:color w:val="auto"/>
          <w:szCs w:val="24"/>
          <w:lang w:val="es-ES"/>
        </w:rPr>
        <w:t>Microcistina</w:t>
      </w:r>
      <w:proofErr w:type="spellEnd"/>
      <w:r w:rsidRPr="004243E3">
        <w:rPr>
          <w:rFonts w:asciiTheme="minorHAnsi" w:hAnsiTheme="minorHAnsi" w:cstheme="minorHAnsi"/>
          <w:color w:val="auto"/>
          <w:szCs w:val="24"/>
          <w:lang w:val="es-ES"/>
        </w:rPr>
        <w:t>-LR</w:t>
      </w:r>
    </w:p>
    <w:p w14:paraId="4B4A47DC" w14:textId="77777777" w:rsidR="00902BEF" w:rsidRPr="004243E3" w:rsidRDefault="00902BEF" w:rsidP="00902BEF">
      <w:pPr>
        <w:pStyle w:val="Topo1"/>
        <w:ind w:left="720"/>
        <w:jc w:val="both"/>
        <w:rPr>
          <w:rFonts w:asciiTheme="minorHAnsi" w:hAnsiTheme="minorHAnsi" w:cstheme="minorHAnsi"/>
          <w:color w:val="auto"/>
          <w:szCs w:val="24"/>
          <w:lang w:val="es-ES"/>
        </w:rPr>
      </w:pPr>
    </w:p>
    <w:p w14:paraId="74A20127" w14:textId="6A269DD0" w:rsidR="00B113D0" w:rsidRPr="004243E3" w:rsidRDefault="00902BEF" w:rsidP="00902BEF">
      <w:pPr>
        <w:pStyle w:val="Topo1"/>
        <w:ind w:left="360"/>
        <w:jc w:val="both"/>
        <w:rPr>
          <w:rFonts w:asciiTheme="minorHAnsi" w:hAnsiTheme="minorHAnsi" w:cstheme="minorHAnsi"/>
          <w:color w:val="auto"/>
          <w:szCs w:val="24"/>
          <w:lang w:val="es-ES"/>
        </w:rPr>
      </w:pPr>
      <w:r w:rsidRPr="004243E3">
        <w:rPr>
          <w:rFonts w:asciiTheme="minorHAnsi" w:hAnsiTheme="minorHAnsi" w:cstheme="minorHAnsi"/>
          <w:color w:val="auto"/>
          <w:szCs w:val="24"/>
          <w:lang w:val="es-ES"/>
        </w:rPr>
        <w:t xml:space="preserve">También se tendrán en cuenta las </w:t>
      </w:r>
      <w:r w:rsidR="00B113D0" w:rsidRPr="004243E3">
        <w:rPr>
          <w:rFonts w:asciiTheme="minorHAnsi" w:hAnsiTheme="minorHAnsi" w:cstheme="minorHAnsi"/>
          <w:color w:val="auto"/>
          <w:szCs w:val="24"/>
          <w:lang w:val="es-ES"/>
        </w:rPr>
        <w:t xml:space="preserve">sustancias </w:t>
      </w:r>
      <w:r w:rsidRPr="004243E3">
        <w:rPr>
          <w:rFonts w:asciiTheme="minorHAnsi" w:hAnsiTheme="minorHAnsi" w:cstheme="minorHAnsi"/>
          <w:color w:val="auto"/>
          <w:szCs w:val="24"/>
          <w:lang w:val="es-ES"/>
        </w:rPr>
        <w:t>incluidas en la lista de observación</w:t>
      </w:r>
      <w:r w:rsidR="004243E3" w:rsidRPr="004243E3">
        <w:rPr>
          <w:rFonts w:asciiTheme="minorHAnsi" w:hAnsiTheme="minorHAnsi" w:cstheme="minorHAnsi"/>
          <w:color w:val="auto"/>
          <w:szCs w:val="24"/>
          <w:lang w:val="es-ES"/>
        </w:rPr>
        <w:t xml:space="preserve"> y los valores de límite de cuantificación indicados:</w:t>
      </w:r>
    </w:p>
    <w:p w14:paraId="432031D1" w14:textId="55EF7BF5" w:rsidR="00902BEF" w:rsidRPr="004243E3" w:rsidRDefault="004243E3" w:rsidP="00902BEF">
      <w:pPr>
        <w:pStyle w:val="Topo1"/>
        <w:numPr>
          <w:ilvl w:val="0"/>
          <w:numId w:val="19"/>
        </w:numPr>
        <w:jc w:val="both"/>
        <w:rPr>
          <w:rFonts w:asciiTheme="minorHAnsi" w:hAnsiTheme="minorHAnsi" w:cstheme="minorHAnsi"/>
          <w:color w:val="auto"/>
          <w:szCs w:val="24"/>
          <w:lang w:val="es-ES"/>
        </w:rPr>
      </w:pPr>
      <w:r w:rsidRPr="004243E3">
        <w:rPr>
          <w:rFonts w:asciiTheme="minorHAnsi" w:hAnsiTheme="minorHAnsi" w:cstheme="minorHAnsi"/>
          <w:color w:val="auto"/>
          <w:szCs w:val="24"/>
          <w:lang w:val="es-ES"/>
        </w:rPr>
        <w:t>17b-estradiol</w:t>
      </w:r>
    </w:p>
    <w:p w14:paraId="5F7355DF" w14:textId="2837A408" w:rsidR="004243E3" w:rsidRPr="004243E3" w:rsidRDefault="004243E3" w:rsidP="00902BEF">
      <w:pPr>
        <w:pStyle w:val="Topo1"/>
        <w:numPr>
          <w:ilvl w:val="0"/>
          <w:numId w:val="19"/>
        </w:numPr>
        <w:jc w:val="both"/>
        <w:rPr>
          <w:rFonts w:asciiTheme="minorHAnsi" w:hAnsiTheme="minorHAnsi" w:cstheme="minorHAnsi"/>
          <w:color w:val="auto"/>
          <w:szCs w:val="24"/>
          <w:lang w:val="es-ES"/>
        </w:rPr>
      </w:pPr>
      <w:proofErr w:type="spellStart"/>
      <w:r w:rsidRPr="004243E3">
        <w:rPr>
          <w:rFonts w:asciiTheme="minorHAnsi" w:hAnsiTheme="minorHAnsi" w:cstheme="minorHAnsi"/>
          <w:color w:val="auto"/>
          <w:szCs w:val="24"/>
          <w:lang w:val="es-ES"/>
        </w:rPr>
        <w:t>Nonilfenol</w:t>
      </w:r>
      <w:proofErr w:type="spellEnd"/>
    </w:p>
    <w:p w14:paraId="799C7FD9" w14:textId="71F667C3" w:rsidR="004243E3" w:rsidRPr="004243E3" w:rsidRDefault="004243E3" w:rsidP="00902BEF">
      <w:pPr>
        <w:pStyle w:val="Topo1"/>
        <w:numPr>
          <w:ilvl w:val="0"/>
          <w:numId w:val="19"/>
        </w:numPr>
        <w:jc w:val="both"/>
        <w:rPr>
          <w:rFonts w:asciiTheme="minorHAnsi" w:hAnsiTheme="minorHAnsi" w:cstheme="minorHAnsi"/>
          <w:color w:val="auto"/>
          <w:szCs w:val="24"/>
          <w:lang w:val="es-ES"/>
        </w:rPr>
      </w:pPr>
      <w:r w:rsidRPr="004243E3">
        <w:rPr>
          <w:rFonts w:asciiTheme="minorHAnsi" w:hAnsiTheme="minorHAnsi" w:cstheme="minorHAnsi"/>
          <w:color w:val="auto"/>
          <w:szCs w:val="24"/>
          <w:lang w:val="es-ES"/>
        </w:rPr>
        <w:t>Azitromicina</w:t>
      </w:r>
    </w:p>
    <w:p w14:paraId="14F7A46B" w14:textId="0BDC925E" w:rsidR="004243E3" w:rsidRPr="004243E3" w:rsidRDefault="004243E3" w:rsidP="00902BEF">
      <w:pPr>
        <w:pStyle w:val="Topo1"/>
        <w:numPr>
          <w:ilvl w:val="0"/>
          <w:numId w:val="19"/>
        </w:numPr>
        <w:jc w:val="both"/>
        <w:rPr>
          <w:rFonts w:asciiTheme="minorHAnsi" w:hAnsiTheme="minorHAnsi" w:cstheme="minorHAnsi"/>
          <w:color w:val="auto"/>
          <w:szCs w:val="24"/>
          <w:lang w:val="es-ES"/>
        </w:rPr>
      </w:pPr>
      <w:proofErr w:type="spellStart"/>
      <w:r w:rsidRPr="004243E3">
        <w:rPr>
          <w:rFonts w:asciiTheme="minorHAnsi" w:hAnsiTheme="minorHAnsi" w:cstheme="minorHAnsi"/>
          <w:color w:val="auto"/>
          <w:szCs w:val="24"/>
          <w:lang w:val="es-ES"/>
        </w:rPr>
        <w:t>Diclofenado</w:t>
      </w:r>
      <w:proofErr w:type="spellEnd"/>
    </w:p>
    <w:p w14:paraId="6CC6D774" w14:textId="77777777" w:rsidR="00902BEF" w:rsidRPr="00487D2D" w:rsidRDefault="00902BEF" w:rsidP="00902BEF">
      <w:pPr>
        <w:pStyle w:val="Topo1"/>
        <w:tabs>
          <w:tab w:val="num" w:pos="4140"/>
        </w:tabs>
        <w:ind w:left="360"/>
        <w:jc w:val="both"/>
        <w:rPr>
          <w:rFonts w:asciiTheme="minorHAnsi" w:hAnsiTheme="minorHAnsi" w:cstheme="minorHAnsi"/>
          <w:color w:val="auto"/>
          <w:sz w:val="20"/>
        </w:rPr>
      </w:pPr>
    </w:p>
    <w:p w14:paraId="3E97A8D3" w14:textId="28400BED" w:rsidR="00542620" w:rsidRPr="001E5C43" w:rsidRDefault="002D3F64" w:rsidP="001E5C43">
      <w:pPr>
        <w:pStyle w:val="Textoindependiente2"/>
        <w:ind w:left="360"/>
        <w:rPr>
          <w:rFonts w:asciiTheme="minorHAnsi" w:hAnsiTheme="minorHAnsi" w:cstheme="minorHAnsi"/>
          <w:sz w:val="24"/>
          <w:szCs w:val="24"/>
        </w:rPr>
      </w:pPr>
      <w:r w:rsidRPr="003400F0">
        <w:rPr>
          <w:rFonts w:asciiTheme="minorHAnsi" w:hAnsiTheme="minorHAnsi" w:cstheme="minorHAnsi"/>
          <w:sz w:val="24"/>
          <w:szCs w:val="24"/>
        </w:rPr>
        <w:t xml:space="preserve">El equipo suministrado </w:t>
      </w:r>
      <w:r w:rsidR="001E5C43" w:rsidRPr="003400F0">
        <w:rPr>
          <w:rFonts w:asciiTheme="minorHAnsi" w:hAnsiTheme="minorHAnsi" w:cstheme="minorHAnsi"/>
          <w:sz w:val="24"/>
          <w:szCs w:val="24"/>
        </w:rPr>
        <w:t xml:space="preserve">incluirá </w:t>
      </w:r>
      <w:r w:rsidRPr="003400F0">
        <w:rPr>
          <w:rFonts w:asciiTheme="minorHAnsi" w:hAnsiTheme="minorHAnsi" w:cstheme="minorHAnsi"/>
          <w:sz w:val="24"/>
          <w:szCs w:val="24"/>
        </w:rPr>
        <w:t xml:space="preserve">todos los accesorios necesarios para el análisis de los compuestos mencionados (columnas, sistema de concentración </w:t>
      </w:r>
      <w:r w:rsidR="00C03953" w:rsidRPr="003400F0">
        <w:rPr>
          <w:rFonts w:asciiTheme="minorHAnsi" w:hAnsiTheme="minorHAnsi" w:cstheme="minorHAnsi"/>
          <w:sz w:val="24"/>
          <w:szCs w:val="24"/>
        </w:rPr>
        <w:t xml:space="preserve">SPE </w:t>
      </w:r>
      <w:r w:rsidRPr="003400F0">
        <w:rPr>
          <w:rFonts w:asciiTheme="minorHAnsi" w:hAnsiTheme="minorHAnsi" w:cstheme="minorHAnsi"/>
          <w:sz w:val="24"/>
          <w:szCs w:val="24"/>
        </w:rPr>
        <w:t>on-line si se requiere</w:t>
      </w:r>
      <w:r w:rsidR="001E5C43" w:rsidRPr="003400F0">
        <w:rPr>
          <w:rFonts w:asciiTheme="minorHAnsi" w:hAnsiTheme="minorHAnsi" w:cstheme="minorHAnsi"/>
          <w:sz w:val="24"/>
          <w:szCs w:val="24"/>
        </w:rPr>
        <w:t xml:space="preserve">, </w:t>
      </w:r>
      <w:r w:rsidRPr="003400F0">
        <w:rPr>
          <w:rFonts w:asciiTheme="minorHAnsi" w:hAnsiTheme="minorHAnsi" w:cstheme="minorHAnsi"/>
          <w:sz w:val="24"/>
          <w:szCs w:val="24"/>
        </w:rPr>
        <w:t>etc</w:t>
      </w:r>
      <w:r w:rsidR="001E5C43" w:rsidRPr="003400F0">
        <w:rPr>
          <w:rFonts w:asciiTheme="minorHAnsi" w:hAnsiTheme="minorHAnsi" w:cstheme="minorHAnsi"/>
          <w:sz w:val="24"/>
          <w:szCs w:val="24"/>
        </w:rPr>
        <w:t>.</w:t>
      </w:r>
      <w:r w:rsidRPr="003400F0">
        <w:rPr>
          <w:rFonts w:asciiTheme="minorHAnsi" w:hAnsiTheme="minorHAnsi" w:cstheme="minorHAnsi"/>
          <w:sz w:val="24"/>
          <w:szCs w:val="24"/>
        </w:rPr>
        <w:t>)</w:t>
      </w:r>
      <w:r w:rsidR="001E5C43" w:rsidRPr="003400F0">
        <w:rPr>
          <w:rFonts w:asciiTheme="minorHAnsi" w:hAnsiTheme="minorHAnsi" w:cstheme="minorHAnsi"/>
          <w:sz w:val="24"/>
          <w:szCs w:val="24"/>
        </w:rPr>
        <w:t>.</w:t>
      </w:r>
    </w:p>
    <w:p w14:paraId="5B3477A6" w14:textId="4D2E3687" w:rsidR="00252A7A" w:rsidRDefault="00252A7A" w:rsidP="00761426">
      <w:pPr>
        <w:pStyle w:val="Textoindependiente2"/>
        <w:ind w:left="709"/>
        <w:rPr>
          <w:rFonts w:ascii="Calibri Light" w:hAnsi="Calibri Light"/>
          <w:sz w:val="24"/>
          <w:szCs w:val="24"/>
        </w:rPr>
      </w:pPr>
    </w:p>
    <w:p w14:paraId="00EEC6BE" w14:textId="634B1780" w:rsidR="004243E3" w:rsidRDefault="004243E3" w:rsidP="00761426">
      <w:pPr>
        <w:pStyle w:val="Textoindependiente2"/>
        <w:ind w:left="709"/>
        <w:rPr>
          <w:rFonts w:ascii="Calibri Light" w:hAnsi="Calibri Light"/>
          <w:sz w:val="24"/>
          <w:szCs w:val="24"/>
        </w:rPr>
      </w:pPr>
    </w:p>
    <w:p w14:paraId="52D17758" w14:textId="77777777" w:rsidR="004243E3" w:rsidRPr="00446B5A" w:rsidRDefault="004243E3" w:rsidP="00761426">
      <w:pPr>
        <w:pStyle w:val="Textoindependiente2"/>
        <w:ind w:left="709"/>
        <w:rPr>
          <w:rFonts w:ascii="Calibri Light" w:hAnsi="Calibri Light"/>
          <w:sz w:val="24"/>
          <w:szCs w:val="24"/>
        </w:rPr>
      </w:pPr>
    </w:p>
    <w:p w14:paraId="06DF02B6" w14:textId="32E28A37" w:rsidR="007A46E0" w:rsidRPr="00137EBE" w:rsidRDefault="00C03953" w:rsidP="001445B6">
      <w:pPr>
        <w:pStyle w:val="1AutoList1"/>
        <w:numPr>
          <w:ilvl w:val="0"/>
          <w:numId w:val="2"/>
        </w:numPr>
        <w:spacing w:line="360" w:lineRule="atLeast"/>
        <w:outlineLvl w:val="0"/>
        <w:rPr>
          <w:rFonts w:asciiTheme="minorHAnsi" w:hAnsiTheme="minorHAnsi" w:cstheme="minorHAnsi"/>
          <w:b/>
          <w:szCs w:val="24"/>
        </w:rPr>
      </w:pPr>
      <w:r>
        <w:rPr>
          <w:rFonts w:asciiTheme="minorHAnsi" w:hAnsiTheme="minorHAnsi" w:cstheme="minorHAnsi"/>
          <w:b/>
          <w:szCs w:val="24"/>
        </w:rPr>
        <w:lastRenderedPageBreak/>
        <w:t xml:space="preserve">CARACTERÍSTICAS </w:t>
      </w:r>
      <w:r w:rsidR="007A46E0" w:rsidRPr="00137EBE">
        <w:rPr>
          <w:rFonts w:asciiTheme="minorHAnsi" w:hAnsiTheme="minorHAnsi" w:cstheme="minorHAnsi"/>
          <w:b/>
          <w:szCs w:val="24"/>
        </w:rPr>
        <w:t>TÉCNICAS DEL CONTRATO</w:t>
      </w:r>
      <w:r w:rsidR="009A0B8A" w:rsidRPr="00137EBE">
        <w:rPr>
          <w:rFonts w:asciiTheme="minorHAnsi" w:hAnsiTheme="minorHAnsi" w:cstheme="minorHAnsi"/>
          <w:b/>
          <w:szCs w:val="24"/>
        </w:rPr>
        <w:t xml:space="preserve"> DEL SUMINISTRO</w:t>
      </w:r>
    </w:p>
    <w:p w14:paraId="6D433622" w14:textId="77777777" w:rsidR="009A0B8A" w:rsidRPr="00137EBE" w:rsidRDefault="009A0B8A" w:rsidP="00937B5D">
      <w:pPr>
        <w:pStyle w:val="1AutoList1"/>
        <w:tabs>
          <w:tab w:val="clear" w:pos="720"/>
        </w:tabs>
        <w:spacing w:line="360" w:lineRule="atLeast"/>
        <w:ind w:left="698" w:firstLine="0"/>
        <w:outlineLvl w:val="0"/>
        <w:rPr>
          <w:rFonts w:asciiTheme="minorHAnsi" w:hAnsiTheme="minorHAnsi" w:cstheme="minorHAnsi"/>
          <w:b/>
          <w:szCs w:val="24"/>
        </w:rPr>
      </w:pPr>
    </w:p>
    <w:p w14:paraId="3E02AA4B" w14:textId="34474F93" w:rsidR="00487D2D" w:rsidRDefault="00137EBE" w:rsidP="004243E3">
      <w:pPr>
        <w:pStyle w:val="Textoindependiente2"/>
        <w:ind w:left="360"/>
        <w:rPr>
          <w:rFonts w:ascii="Calibri" w:hAnsi="Calibri" w:cs="Calibri"/>
          <w:sz w:val="24"/>
          <w:szCs w:val="24"/>
        </w:rPr>
      </w:pPr>
      <w:r w:rsidRPr="004243E3">
        <w:rPr>
          <w:rFonts w:ascii="Calibri" w:hAnsi="Calibri" w:cs="Calibri"/>
          <w:sz w:val="24"/>
          <w:szCs w:val="24"/>
        </w:rPr>
        <w:t>E</w:t>
      </w:r>
      <w:r w:rsidR="00487D2D" w:rsidRPr="004243E3">
        <w:rPr>
          <w:rFonts w:ascii="Calibri" w:hAnsi="Calibri" w:cs="Calibri"/>
          <w:sz w:val="24"/>
          <w:szCs w:val="24"/>
        </w:rPr>
        <w:t>s necesario que el equipo presentado en la propuesta técnica se adecue a cada uno de los apartados que a continuación se detallan. El licita</w:t>
      </w:r>
      <w:r w:rsidR="002712FB">
        <w:rPr>
          <w:rFonts w:ascii="Calibri" w:hAnsi="Calibri" w:cs="Calibri"/>
          <w:sz w:val="24"/>
          <w:szCs w:val="24"/>
        </w:rPr>
        <w:t>nte</w:t>
      </w:r>
      <w:r w:rsidR="00487D2D" w:rsidRPr="004243E3">
        <w:rPr>
          <w:rFonts w:ascii="Calibri" w:hAnsi="Calibri" w:cs="Calibri"/>
          <w:sz w:val="24"/>
          <w:szCs w:val="24"/>
        </w:rPr>
        <w:t xml:space="preserve"> deberá aportar la justificación requerida sin obviar ninguno de los requ</w:t>
      </w:r>
      <w:r w:rsidR="002712FB">
        <w:rPr>
          <w:rFonts w:ascii="Calibri" w:hAnsi="Calibri" w:cs="Calibri"/>
          <w:sz w:val="24"/>
          <w:szCs w:val="24"/>
        </w:rPr>
        <w:t>isitos</w:t>
      </w:r>
      <w:r w:rsidR="00487D2D" w:rsidRPr="004243E3">
        <w:rPr>
          <w:rFonts w:ascii="Calibri" w:hAnsi="Calibri" w:cs="Calibri"/>
          <w:sz w:val="24"/>
          <w:szCs w:val="24"/>
        </w:rPr>
        <w:t xml:space="preserve"> estipulados mediante una explicación, que puede venir soportada por documentación adicional del fabricante (</w:t>
      </w:r>
      <w:r w:rsidR="002204AB">
        <w:rPr>
          <w:rFonts w:ascii="Calibri" w:hAnsi="Calibri" w:cs="Calibri"/>
          <w:sz w:val="24"/>
          <w:szCs w:val="24"/>
        </w:rPr>
        <w:t xml:space="preserve">especificaciones oficiales, </w:t>
      </w:r>
      <w:r w:rsidR="00487D2D" w:rsidRPr="004243E3">
        <w:rPr>
          <w:rFonts w:ascii="Calibri" w:hAnsi="Calibri" w:cs="Calibri"/>
          <w:sz w:val="24"/>
          <w:szCs w:val="24"/>
        </w:rPr>
        <w:t>catálogos, notas de aplicación, etc</w:t>
      </w:r>
      <w:r w:rsidR="004243E3">
        <w:rPr>
          <w:rFonts w:ascii="Calibri" w:hAnsi="Calibri" w:cs="Calibri"/>
          <w:sz w:val="24"/>
          <w:szCs w:val="24"/>
        </w:rPr>
        <w:t>.</w:t>
      </w:r>
      <w:r w:rsidR="00487D2D" w:rsidRPr="004243E3">
        <w:rPr>
          <w:rFonts w:ascii="Calibri" w:hAnsi="Calibri" w:cs="Calibri"/>
          <w:sz w:val="24"/>
          <w:szCs w:val="24"/>
        </w:rPr>
        <w:t>) así como por imágenes de la configuración completa.</w:t>
      </w:r>
    </w:p>
    <w:p w14:paraId="6475D465" w14:textId="77777777" w:rsidR="00C03953" w:rsidRPr="004243E3" w:rsidRDefault="00C03953" w:rsidP="004243E3">
      <w:pPr>
        <w:pStyle w:val="Textoindependiente2"/>
        <w:ind w:left="360"/>
        <w:rPr>
          <w:rFonts w:ascii="Calibri" w:hAnsi="Calibri" w:cs="Calibri"/>
          <w:sz w:val="24"/>
          <w:szCs w:val="24"/>
        </w:rPr>
      </w:pPr>
    </w:p>
    <w:p w14:paraId="074BCA8E" w14:textId="5A17A56A" w:rsidR="00487D2D" w:rsidRDefault="00C03953" w:rsidP="00C03953">
      <w:pPr>
        <w:pStyle w:val="1AutoList1"/>
        <w:spacing w:line="360" w:lineRule="atLeast"/>
        <w:ind w:left="360" w:firstLine="0"/>
        <w:outlineLvl w:val="0"/>
        <w:rPr>
          <w:rFonts w:asciiTheme="minorHAnsi" w:hAnsiTheme="minorHAnsi" w:cstheme="minorHAnsi"/>
          <w:b/>
          <w:szCs w:val="24"/>
        </w:rPr>
      </w:pPr>
      <w:r w:rsidRPr="00C03953">
        <w:rPr>
          <w:rFonts w:asciiTheme="minorHAnsi" w:hAnsiTheme="minorHAnsi" w:cstheme="minorHAnsi"/>
          <w:b/>
          <w:szCs w:val="24"/>
        </w:rPr>
        <w:t xml:space="preserve">2.1.- </w:t>
      </w:r>
      <w:r>
        <w:rPr>
          <w:rFonts w:asciiTheme="minorHAnsi" w:hAnsiTheme="minorHAnsi" w:cstheme="minorHAnsi"/>
          <w:b/>
          <w:szCs w:val="24"/>
        </w:rPr>
        <w:t xml:space="preserve">CARACTERÍSTICA Y </w:t>
      </w:r>
      <w:r w:rsidRPr="00C03953">
        <w:rPr>
          <w:rFonts w:asciiTheme="minorHAnsi" w:hAnsiTheme="minorHAnsi" w:cstheme="minorHAnsi"/>
          <w:b/>
          <w:szCs w:val="24"/>
        </w:rPr>
        <w:t>REQUISITOS TÉCNICOS DE OBLIGADO CUMPLIMIENTO</w:t>
      </w:r>
    </w:p>
    <w:p w14:paraId="4823E5BE" w14:textId="77777777" w:rsidR="00C03953" w:rsidRPr="00C03953" w:rsidRDefault="00C03953" w:rsidP="00C03953">
      <w:pPr>
        <w:pStyle w:val="1AutoList1"/>
        <w:spacing w:line="360" w:lineRule="atLeast"/>
        <w:ind w:firstLine="0"/>
        <w:outlineLvl w:val="0"/>
        <w:rPr>
          <w:rFonts w:asciiTheme="minorHAnsi" w:hAnsiTheme="minorHAnsi" w:cstheme="minorHAnsi"/>
          <w:b/>
          <w:szCs w:val="24"/>
        </w:rPr>
      </w:pPr>
    </w:p>
    <w:p w14:paraId="01A64BC2" w14:textId="5D4C8D47" w:rsidR="00487D2D" w:rsidRPr="004243E3" w:rsidRDefault="004243E3" w:rsidP="004243E3">
      <w:pPr>
        <w:pStyle w:val="Textoindependiente2"/>
        <w:ind w:left="360"/>
        <w:rPr>
          <w:rFonts w:ascii="Calibri" w:hAnsi="Calibri" w:cs="Calibri"/>
          <w:sz w:val="24"/>
          <w:szCs w:val="24"/>
        </w:rPr>
      </w:pPr>
      <w:r>
        <w:rPr>
          <w:rFonts w:ascii="Calibri" w:hAnsi="Calibri" w:cs="Calibri"/>
          <w:sz w:val="24"/>
          <w:szCs w:val="24"/>
        </w:rPr>
        <w:t>A</w:t>
      </w:r>
      <w:r w:rsidR="00C03953">
        <w:rPr>
          <w:rFonts w:ascii="Calibri" w:hAnsi="Calibri" w:cs="Calibri"/>
          <w:sz w:val="24"/>
          <w:szCs w:val="24"/>
        </w:rPr>
        <w:t xml:space="preserve"> </w:t>
      </w:r>
      <w:r>
        <w:rPr>
          <w:rFonts w:ascii="Calibri" w:hAnsi="Calibri" w:cs="Calibri"/>
          <w:sz w:val="24"/>
          <w:szCs w:val="24"/>
        </w:rPr>
        <w:t>continuación</w:t>
      </w:r>
      <w:r w:rsidR="00C75C96">
        <w:rPr>
          <w:rFonts w:ascii="Calibri" w:hAnsi="Calibri" w:cs="Calibri"/>
          <w:sz w:val="24"/>
          <w:szCs w:val="24"/>
        </w:rPr>
        <w:t>,</w:t>
      </w:r>
      <w:r w:rsidR="00C03953">
        <w:rPr>
          <w:rFonts w:ascii="Calibri" w:hAnsi="Calibri" w:cs="Calibri"/>
          <w:sz w:val="24"/>
          <w:szCs w:val="24"/>
        </w:rPr>
        <w:t xml:space="preserve"> </w:t>
      </w:r>
      <w:r>
        <w:rPr>
          <w:rFonts w:ascii="Calibri" w:hAnsi="Calibri" w:cs="Calibri"/>
          <w:sz w:val="24"/>
          <w:szCs w:val="24"/>
        </w:rPr>
        <w:t>s</w:t>
      </w:r>
      <w:r w:rsidR="00487D2D" w:rsidRPr="004243E3">
        <w:rPr>
          <w:rFonts w:ascii="Calibri" w:hAnsi="Calibri" w:cs="Calibri"/>
          <w:sz w:val="24"/>
          <w:szCs w:val="24"/>
        </w:rPr>
        <w:t xml:space="preserve">e describen brevemente los </w:t>
      </w:r>
      <w:r w:rsidR="00C03953">
        <w:rPr>
          <w:rFonts w:ascii="Calibri" w:hAnsi="Calibri" w:cs="Calibri"/>
          <w:sz w:val="24"/>
          <w:szCs w:val="24"/>
        </w:rPr>
        <w:t>REQUISITOS TÉCNICOS</w:t>
      </w:r>
      <w:r w:rsidR="00487D2D" w:rsidRPr="004243E3">
        <w:rPr>
          <w:rFonts w:ascii="Calibri" w:hAnsi="Calibri" w:cs="Calibri"/>
          <w:sz w:val="24"/>
          <w:szCs w:val="24"/>
        </w:rPr>
        <w:t xml:space="preserve"> </w:t>
      </w:r>
      <w:r w:rsidR="00C03953">
        <w:rPr>
          <w:rFonts w:ascii="Calibri" w:hAnsi="Calibri" w:cs="Calibri"/>
          <w:sz w:val="24"/>
          <w:szCs w:val="24"/>
        </w:rPr>
        <w:t>MÍNIMOS</w:t>
      </w:r>
      <w:r w:rsidR="00487D2D" w:rsidRPr="004243E3">
        <w:rPr>
          <w:rFonts w:ascii="Calibri" w:hAnsi="Calibri" w:cs="Calibri"/>
          <w:sz w:val="24"/>
          <w:szCs w:val="24"/>
        </w:rPr>
        <w:t xml:space="preserve"> </w:t>
      </w:r>
      <w:r>
        <w:rPr>
          <w:rFonts w:ascii="Calibri" w:hAnsi="Calibri" w:cs="Calibri"/>
          <w:sz w:val="24"/>
          <w:szCs w:val="24"/>
        </w:rPr>
        <w:t>de obligado cumplimiento para el equipamiento solicitado.</w:t>
      </w:r>
      <w:r w:rsidR="00C03953">
        <w:rPr>
          <w:rFonts w:ascii="Calibri" w:hAnsi="Calibri" w:cs="Calibri"/>
          <w:sz w:val="24"/>
          <w:szCs w:val="24"/>
        </w:rPr>
        <w:t xml:space="preserve"> </w:t>
      </w:r>
    </w:p>
    <w:p w14:paraId="63B4FE5B" w14:textId="77777777" w:rsidR="00487D2D" w:rsidRPr="001F480F" w:rsidRDefault="00487D2D" w:rsidP="00487D2D">
      <w:pPr>
        <w:pStyle w:val="Textoindependiente2"/>
        <w:rPr>
          <w:rFonts w:asciiTheme="minorHAnsi" w:hAnsiTheme="minorHAnsi" w:cstheme="minorHAnsi"/>
          <w:b/>
          <w:i/>
          <w:sz w:val="20"/>
        </w:rPr>
      </w:pPr>
    </w:p>
    <w:p w14:paraId="51753989" w14:textId="77777777" w:rsidR="00487D2D" w:rsidRPr="001F480F" w:rsidRDefault="00487D2D" w:rsidP="00487D2D">
      <w:pPr>
        <w:pStyle w:val="Textoindependiente2"/>
        <w:rPr>
          <w:b/>
          <w:i/>
          <w:sz w:val="20"/>
        </w:rPr>
      </w:pPr>
    </w:p>
    <w:p w14:paraId="6A0E4CBF" w14:textId="4A38807C" w:rsidR="00487D2D" w:rsidRPr="001F480F" w:rsidRDefault="004243E3" w:rsidP="004243E3">
      <w:pPr>
        <w:ind w:left="360" w:right="-141"/>
        <w:jc w:val="both"/>
        <w:rPr>
          <w:rFonts w:asciiTheme="minorHAnsi" w:hAnsiTheme="minorHAnsi" w:cstheme="minorHAnsi"/>
          <w:b/>
          <w:iCs/>
          <w:sz w:val="24"/>
          <w:szCs w:val="24"/>
        </w:rPr>
      </w:pPr>
      <w:r w:rsidRPr="001F480F">
        <w:rPr>
          <w:rFonts w:asciiTheme="minorHAnsi" w:hAnsiTheme="minorHAnsi" w:cstheme="minorHAnsi"/>
          <w:b/>
          <w:iCs/>
          <w:sz w:val="24"/>
          <w:szCs w:val="24"/>
        </w:rPr>
        <w:t>2.1.</w:t>
      </w:r>
      <w:r w:rsidR="00C03953">
        <w:rPr>
          <w:rFonts w:asciiTheme="minorHAnsi" w:hAnsiTheme="minorHAnsi" w:cstheme="minorHAnsi"/>
          <w:b/>
          <w:iCs/>
          <w:sz w:val="24"/>
          <w:szCs w:val="24"/>
        </w:rPr>
        <w:t>1</w:t>
      </w:r>
      <w:r w:rsidRPr="001F480F">
        <w:rPr>
          <w:rFonts w:asciiTheme="minorHAnsi" w:hAnsiTheme="minorHAnsi" w:cstheme="minorHAnsi"/>
          <w:b/>
          <w:iCs/>
          <w:sz w:val="24"/>
          <w:szCs w:val="24"/>
        </w:rPr>
        <w:t xml:space="preserve">- </w:t>
      </w:r>
      <w:r w:rsidR="00487D2D" w:rsidRPr="001F480F">
        <w:rPr>
          <w:rFonts w:asciiTheme="minorHAnsi" w:hAnsiTheme="minorHAnsi" w:cstheme="minorHAnsi"/>
          <w:b/>
          <w:iCs/>
          <w:sz w:val="24"/>
          <w:szCs w:val="24"/>
        </w:rPr>
        <w:t xml:space="preserve">Cromatógrafo de líquidos de alta presión (UHPLC) </w:t>
      </w:r>
    </w:p>
    <w:p w14:paraId="4F776B0C" w14:textId="77777777" w:rsidR="00EE7C24" w:rsidRPr="004243E3" w:rsidRDefault="00EE7C24" w:rsidP="00EE7C24">
      <w:pPr>
        <w:ind w:left="720" w:right="-141"/>
        <w:jc w:val="both"/>
        <w:rPr>
          <w:rFonts w:asciiTheme="minorHAnsi" w:hAnsiTheme="minorHAnsi" w:cstheme="minorHAnsi"/>
          <w:b/>
          <w:iCs/>
          <w:sz w:val="24"/>
          <w:szCs w:val="24"/>
          <w:highlight w:val="lightGray"/>
        </w:rPr>
      </w:pPr>
    </w:p>
    <w:p w14:paraId="237BE8AD" w14:textId="22EE20DB" w:rsidR="00EE7C24" w:rsidRPr="004243E3" w:rsidRDefault="00487D2D" w:rsidP="00766B4F">
      <w:pPr>
        <w:pStyle w:val="Textoindependiente2"/>
        <w:ind w:left="360"/>
        <w:rPr>
          <w:rFonts w:asciiTheme="minorHAnsi" w:hAnsiTheme="minorHAnsi" w:cstheme="minorHAnsi"/>
          <w:bCs/>
          <w:iCs/>
          <w:sz w:val="24"/>
          <w:szCs w:val="24"/>
        </w:rPr>
      </w:pPr>
      <w:r w:rsidRPr="004243E3">
        <w:rPr>
          <w:rFonts w:asciiTheme="minorHAnsi" w:hAnsiTheme="minorHAnsi" w:cstheme="minorHAnsi"/>
          <w:bCs/>
          <w:iCs/>
          <w:sz w:val="24"/>
          <w:szCs w:val="24"/>
        </w:rPr>
        <w:t>La oferta deberá incluir un sistema cromatográfico</w:t>
      </w:r>
      <w:r w:rsidR="004A32A9" w:rsidRPr="004243E3">
        <w:rPr>
          <w:rFonts w:asciiTheme="minorHAnsi" w:hAnsiTheme="minorHAnsi" w:cstheme="minorHAnsi"/>
          <w:bCs/>
          <w:iCs/>
          <w:sz w:val="24"/>
          <w:szCs w:val="24"/>
        </w:rPr>
        <w:t xml:space="preserve"> </w:t>
      </w:r>
      <w:r w:rsidR="00492E8F" w:rsidRPr="004243E3">
        <w:rPr>
          <w:rFonts w:asciiTheme="minorHAnsi" w:hAnsiTheme="minorHAnsi" w:cstheme="minorHAnsi"/>
          <w:bCs/>
          <w:iCs/>
          <w:sz w:val="24"/>
          <w:szCs w:val="24"/>
        </w:rPr>
        <w:t>UHPLC</w:t>
      </w:r>
      <w:r w:rsidR="004A32A9" w:rsidRPr="004243E3">
        <w:rPr>
          <w:rFonts w:asciiTheme="minorHAnsi" w:hAnsiTheme="minorHAnsi" w:cstheme="minorHAnsi"/>
          <w:bCs/>
          <w:iCs/>
          <w:sz w:val="24"/>
          <w:szCs w:val="24"/>
        </w:rPr>
        <w:t>,</w:t>
      </w:r>
      <w:r w:rsidR="00AA0581" w:rsidRPr="004243E3">
        <w:rPr>
          <w:rFonts w:asciiTheme="minorHAnsi" w:hAnsiTheme="minorHAnsi" w:cstheme="minorHAnsi"/>
          <w:bCs/>
          <w:iCs/>
          <w:sz w:val="24"/>
          <w:szCs w:val="24"/>
        </w:rPr>
        <w:t xml:space="preserve"> </w:t>
      </w:r>
      <w:r w:rsidRPr="004243E3">
        <w:rPr>
          <w:rFonts w:asciiTheme="minorHAnsi" w:hAnsiTheme="minorHAnsi" w:cstheme="minorHAnsi"/>
          <w:bCs/>
          <w:iCs/>
          <w:sz w:val="24"/>
          <w:szCs w:val="24"/>
        </w:rPr>
        <w:t>compatible con el detector y el software</w:t>
      </w:r>
      <w:r w:rsidR="00137EBE" w:rsidRPr="004243E3">
        <w:rPr>
          <w:rFonts w:asciiTheme="minorHAnsi" w:hAnsiTheme="minorHAnsi" w:cstheme="minorHAnsi"/>
          <w:bCs/>
          <w:iCs/>
          <w:sz w:val="24"/>
          <w:szCs w:val="24"/>
        </w:rPr>
        <w:t xml:space="preserve"> </w:t>
      </w:r>
      <w:r w:rsidRPr="004243E3">
        <w:rPr>
          <w:rFonts w:asciiTheme="minorHAnsi" w:hAnsiTheme="minorHAnsi" w:cstheme="minorHAnsi"/>
          <w:bCs/>
          <w:iCs/>
          <w:sz w:val="24"/>
          <w:szCs w:val="24"/>
        </w:rPr>
        <w:t>que controla todo el sistema</w:t>
      </w:r>
      <w:r w:rsidR="00492E8F" w:rsidRPr="004243E3">
        <w:rPr>
          <w:rFonts w:asciiTheme="minorHAnsi" w:hAnsiTheme="minorHAnsi" w:cstheme="minorHAnsi"/>
          <w:bCs/>
          <w:iCs/>
          <w:sz w:val="24"/>
          <w:szCs w:val="24"/>
        </w:rPr>
        <w:t xml:space="preserve"> y que tendrá </w:t>
      </w:r>
      <w:proofErr w:type="spellStart"/>
      <w:r w:rsidR="00492E8F" w:rsidRPr="004243E3">
        <w:rPr>
          <w:rFonts w:asciiTheme="minorHAnsi" w:hAnsiTheme="minorHAnsi" w:cstheme="minorHAnsi"/>
          <w:bCs/>
          <w:iCs/>
          <w:sz w:val="24"/>
          <w:szCs w:val="24"/>
        </w:rPr>
        <w:t>cómo</w:t>
      </w:r>
      <w:proofErr w:type="spellEnd"/>
      <w:r w:rsidR="00492E8F" w:rsidRPr="004243E3">
        <w:rPr>
          <w:rFonts w:asciiTheme="minorHAnsi" w:hAnsiTheme="minorHAnsi" w:cstheme="minorHAnsi"/>
          <w:bCs/>
          <w:iCs/>
          <w:sz w:val="24"/>
          <w:szCs w:val="24"/>
        </w:rPr>
        <w:t xml:space="preserve"> mínimo las siguientes características:</w:t>
      </w:r>
    </w:p>
    <w:p w14:paraId="76E574DB" w14:textId="04CD9E7C" w:rsidR="00492E8F" w:rsidRPr="004243E3" w:rsidRDefault="00492E8F" w:rsidP="00492E8F">
      <w:pPr>
        <w:pStyle w:val="Textoindependiente2"/>
        <w:ind w:left="360"/>
        <w:rPr>
          <w:rFonts w:asciiTheme="minorHAnsi" w:hAnsiTheme="minorHAnsi" w:cstheme="minorHAnsi"/>
          <w:bCs/>
          <w:iCs/>
          <w:sz w:val="24"/>
          <w:szCs w:val="24"/>
        </w:rPr>
      </w:pPr>
    </w:p>
    <w:p w14:paraId="5F459C04" w14:textId="3A9ECA83" w:rsidR="00492E8F" w:rsidRPr="004243E3" w:rsidRDefault="00AA0581" w:rsidP="00492E8F">
      <w:pPr>
        <w:pStyle w:val="Textoindependiente2"/>
        <w:ind w:left="360"/>
        <w:rPr>
          <w:rFonts w:asciiTheme="minorHAnsi" w:hAnsiTheme="minorHAnsi" w:cstheme="minorHAnsi"/>
          <w:b/>
          <w:iCs/>
          <w:sz w:val="24"/>
          <w:szCs w:val="24"/>
        </w:rPr>
      </w:pPr>
      <w:r w:rsidRPr="004243E3">
        <w:rPr>
          <w:rFonts w:asciiTheme="minorHAnsi" w:hAnsiTheme="minorHAnsi" w:cstheme="minorHAnsi"/>
          <w:b/>
          <w:iCs/>
          <w:sz w:val="24"/>
          <w:szCs w:val="24"/>
        </w:rPr>
        <w:t>a.- Sistema de bombeo</w:t>
      </w:r>
    </w:p>
    <w:p w14:paraId="78CBE3F2" w14:textId="77777777" w:rsidR="00F45888" w:rsidRPr="004243E3" w:rsidRDefault="00F45888" w:rsidP="00492E8F">
      <w:pPr>
        <w:pStyle w:val="Textoindependiente2"/>
        <w:ind w:left="360"/>
        <w:rPr>
          <w:rFonts w:asciiTheme="minorHAnsi" w:hAnsiTheme="minorHAnsi" w:cstheme="minorHAnsi"/>
          <w:bCs/>
          <w:iCs/>
          <w:sz w:val="24"/>
          <w:szCs w:val="24"/>
        </w:rPr>
      </w:pPr>
    </w:p>
    <w:p w14:paraId="597F81FF" w14:textId="44F29B06" w:rsidR="00487D2D" w:rsidRPr="004243E3" w:rsidRDefault="00AA0581" w:rsidP="00AA0581">
      <w:pPr>
        <w:pStyle w:val="Textoindependiente2"/>
        <w:ind w:left="360"/>
        <w:rPr>
          <w:rFonts w:asciiTheme="minorHAnsi" w:hAnsiTheme="minorHAnsi" w:cstheme="minorHAnsi"/>
          <w:bCs/>
          <w:iCs/>
          <w:sz w:val="24"/>
          <w:szCs w:val="24"/>
        </w:rPr>
      </w:pPr>
      <w:r w:rsidRPr="004243E3">
        <w:rPr>
          <w:rFonts w:asciiTheme="minorHAnsi" w:hAnsiTheme="minorHAnsi" w:cstheme="minorHAnsi"/>
          <w:bCs/>
          <w:iCs/>
          <w:sz w:val="24"/>
          <w:szCs w:val="24"/>
        </w:rPr>
        <w:t>Se tratará de un s</w:t>
      </w:r>
      <w:r w:rsidR="00EE7C24" w:rsidRPr="004243E3">
        <w:rPr>
          <w:rFonts w:asciiTheme="minorHAnsi" w:hAnsiTheme="minorHAnsi" w:cstheme="minorHAnsi"/>
          <w:bCs/>
          <w:iCs/>
          <w:sz w:val="24"/>
          <w:szCs w:val="24"/>
        </w:rPr>
        <w:t xml:space="preserve">istema de bomba/s multicanal de alta presión y bajo volumen muerto que permita trabajar </w:t>
      </w:r>
      <w:r w:rsidRPr="004243E3">
        <w:rPr>
          <w:rFonts w:asciiTheme="minorHAnsi" w:hAnsiTheme="minorHAnsi" w:cstheme="minorHAnsi"/>
          <w:bCs/>
          <w:iCs/>
          <w:sz w:val="24"/>
          <w:szCs w:val="24"/>
        </w:rPr>
        <w:t xml:space="preserve">en régimen </w:t>
      </w:r>
      <w:proofErr w:type="spellStart"/>
      <w:r w:rsidRPr="004243E3">
        <w:rPr>
          <w:rFonts w:asciiTheme="minorHAnsi" w:hAnsiTheme="minorHAnsi" w:cstheme="minorHAnsi"/>
          <w:bCs/>
          <w:iCs/>
          <w:sz w:val="24"/>
          <w:szCs w:val="24"/>
        </w:rPr>
        <w:t>isocrático</w:t>
      </w:r>
      <w:proofErr w:type="spellEnd"/>
      <w:r w:rsidRPr="004243E3">
        <w:rPr>
          <w:rFonts w:asciiTheme="minorHAnsi" w:hAnsiTheme="minorHAnsi" w:cstheme="minorHAnsi"/>
          <w:bCs/>
          <w:iCs/>
          <w:sz w:val="24"/>
          <w:szCs w:val="24"/>
        </w:rPr>
        <w:t xml:space="preserve"> o gradiente </w:t>
      </w:r>
      <w:r w:rsidR="00EE7C24" w:rsidRPr="004243E3">
        <w:rPr>
          <w:rFonts w:asciiTheme="minorHAnsi" w:hAnsiTheme="minorHAnsi" w:cstheme="minorHAnsi"/>
          <w:bCs/>
          <w:iCs/>
          <w:sz w:val="24"/>
          <w:szCs w:val="24"/>
        </w:rPr>
        <w:t>a presi</w:t>
      </w:r>
      <w:r w:rsidRPr="004243E3">
        <w:rPr>
          <w:rFonts w:asciiTheme="minorHAnsi" w:hAnsiTheme="minorHAnsi" w:cstheme="minorHAnsi"/>
          <w:bCs/>
          <w:iCs/>
          <w:sz w:val="24"/>
          <w:szCs w:val="24"/>
        </w:rPr>
        <w:t xml:space="preserve">ón constante </w:t>
      </w:r>
      <w:r w:rsidR="00EE7C24" w:rsidRPr="004243E3">
        <w:rPr>
          <w:rFonts w:asciiTheme="minorHAnsi" w:hAnsiTheme="minorHAnsi" w:cstheme="minorHAnsi"/>
          <w:bCs/>
          <w:iCs/>
          <w:sz w:val="24"/>
          <w:szCs w:val="24"/>
        </w:rPr>
        <w:t>de</w:t>
      </w:r>
      <w:r w:rsidR="00487D2D" w:rsidRPr="004243E3">
        <w:rPr>
          <w:rFonts w:asciiTheme="minorHAnsi" w:hAnsiTheme="minorHAnsi" w:cstheme="minorHAnsi"/>
          <w:bCs/>
          <w:iCs/>
          <w:sz w:val="24"/>
          <w:szCs w:val="24"/>
        </w:rPr>
        <w:t xml:space="preserve"> al menos</w:t>
      </w:r>
      <w:r w:rsidR="00EE7C24" w:rsidRPr="004243E3">
        <w:rPr>
          <w:rFonts w:asciiTheme="minorHAnsi" w:hAnsiTheme="minorHAnsi" w:cstheme="minorHAnsi"/>
          <w:bCs/>
          <w:iCs/>
          <w:sz w:val="24"/>
          <w:szCs w:val="24"/>
        </w:rPr>
        <w:t xml:space="preserve"> </w:t>
      </w:r>
      <w:r w:rsidR="00487D2D" w:rsidRPr="004243E3">
        <w:rPr>
          <w:rFonts w:asciiTheme="minorHAnsi" w:hAnsiTheme="minorHAnsi" w:cstheme="minorHAnsi"/>
          <w:bCs/>
          <w:iCs/>
          <w:sz w:val="24"/>
          <w:szCs w:val="24"/>
        </w:rPr>
        <w:t>1</w:t>
      </w:r>
      <w:r w:rsidR="00492E8F" w:rsidRPr="004243E3">
        <w:rPr>
          <w:rFonts w:asciiTheme="minorHAnsi" w:hAnsiTheme="minorHAnsi" w:cstheme="minorHAnsi"/>
          <w:bCs/>
          <w:iCs/>
          <w:sz w:val="24"/>
          <w:szCs w:val="24"/>
        </w:rPr>
        <w:t>300 bar</w:t>
      </w:r>
      <w:r w:rsidRPr="004243E3">
        <w:rPr>
          <w:rFonts w:asciiTheme="minorHAnsi" w:hAnsiTheme="minorHAnsi" w:cstheme="minorHAnsi"/>
          <w:bCs/>
          <w:iCs/>
          <w:sz w:val="24"/>
          <w:szCs w:val="24"/>
        </w:rPr>
        <w:t xml:space="preserve"> (exactitud mínima 10%)</w:t>
      </w:r>
      <w:r w:rsidR="00EE7C24" w:rsidRPr="004243E3">
        <w:rPr>
          <w:rFonts w:asciiTheme="minorHAnsi" w:hAnsiTheme="minorHAnsi" w:cstheme="minorHAnsi"/>
          <w:bCs/>
          <w:iCs/>
          <w:sz w:val="24"/>
          <w:szCs w:val="24"/>
        </w:rPr>
        <w:t xml:space="preserve">, el resto de </w:t>
      </w:r>
      <w:r w:rsidRPr="004243E3">
        <w:rPr>
          <w:rFonts w:asciiTheme="minorHAnsi" w:hAnsiTheme="minorHAnsi" w:cstheme="minorHAnsi"/>
          <w:bCs/>
          <w:iCs/>
          <w:sz w:val="24"/>
          <w:szCs w:val="24"/>
        </w:rPr>
        <w:t xml:space="preserve">los </w:t>
      </w:r>
      <w:r w:rsidR="00EE7C24" w:rsidRPr="004243E3">
        <w:rPr>
          <w:rFonts w:asciiTheme="minorHAnsi" w:hAnsiTheme="minorHAnsi" w:cstheme="minorHAnsi"/>
          <w:bCs/>
          <w:iCs/>
          <w:sz w:val="24"/>
          <w:szCs w:val="24"/>
        </w:rPr>
        <w:t>componentes del equipo también deberán poder operar como mínimo en este rango de presión.</w:t>
      </w:r>
      <w:r w:rsidR="00487D2D" w:rsidRPr="004243E3">
        <w:rPr>
          <w:rFonts w:asciiTheme="minorHAnsi" w:hAnsiTheme="minorHAnsi" w:cstheme="minorHAnsi"/>
          <w:bCs/>
          <w:iCs/>
          <w:sz w:val="24"/>
          <w:szCs w:val="24"/>
        </w:rPr>
        <w:t xml:space="preserve"> </w:t>
      </w:r>
    </w:p>
    <w:p w14:paraId="00E7FD03" w14:textId="4BFE9B82" w:rsidR="00CD4F2D" w:rsidRPr="004243E3" w:rsidRDefault="00CD4F2D" w:rsidP="00AA0581">
      <w:pPr>
        <w:pStyle w:val="Textoindependiente2"/>
        <w:ind w:left="360"/>
        <w:rPr>
          <w:rFonts w:asciiTheme="minorHAnsi" w:hAnsiTheme="minorHAnsi" w:cstheme="minorHAnsi"/>
          <w:bCs/>
          <w:iCs/>
          <w:sz w:val="24"/>
          <w:szCs w:val="24"/>
        </w:rPr>
      </w:pPr>
    </w:p>
    <w:p w14:paraId="1CACECBD" w14:textId="77777777" w:rsidR="00B42E69" w:rsidRDefault="00CD4F2D" w:rsidP="00456853">
      <w:pPr>
        <w:pStyle w:val="Textoindependiente2"/>
        <w:numPr>
          <w:ilvl w:val="0"/>
          <w:numId w:val="18"/>
        </w:numPr>
        <w:rPr>
          <w:rFonts w:asciiTheme="minorHAnsi" w:hAnsiTheme="minorHAnsi" w:cstheme="minorHAnsi"/>
          <w:bCs/>
          <w:iCs/>
          <w:sz w:val="24"/>
          <w:szCs w:val="24"/>
        </w:rPr>
      </w:pPr>
      <w:r w:rsidRPr="004243E3">
        <w:rPr>
          <w:rFonts w:asciiTheme="minorHAnsi" w:hAnsiTheme="minorHAnsi" w:cstheme="minorHAnsi"/>
          <w:bCs/>
          <w:iCs/>
          <w:sz w:val="24"/>
          <w:szCs w:val="24"/>
        </w:rPr>
        <w:t xml:space="preserve">Flujo de trabajo programable y regulable desde 0,01 hasta 2 ml/min (exactitud </w:t>
      </w:r>
      <w:r w:rsidR="00B42E69" w:rsidRPr="00B42E69">
        <w:rPr>
          <w:rFonts w:asciiTheme="minorHAnsi" w:hAnsiTheme="minorHAnsi" w:cstheme="minorHAnsi"/>
          <w:bCs/>
          <w:iCs/>
          <w:sz w:val="24"/>
          <w:szCs w:val="24"/>
          <w:u w:val="single"/>
        </w:rPr>
        <w:t>+</w:t>
      </w:r>
      <w:r w:rsidR="00B42E69">
        <w:rPr>
          <w:rFonts w:asciiTheme="minorHAnsi" w:hAnsiTheme="minorHAnsi" w:cstheme="minorHAnsi"/>
          <w:bCs/>
          <w:iCs/>
          <w:sz w:val="24"/>
          <w:szCs w:val="24"/>
        </w:rPr>
        <w:t xml:space="preserve"> 1% y precisión 0,075%)</w:t>
      </w:r>
    </w:p>
    <w:p w14:paraId="711EB3D5" w14:textId="7E000C76" w:rsidR="005C402E" w:rsidRPr="0099335C" w:rsidRDefault="005C402E" w:rsidP="00456853">
      <w:pPr>
        <w:pStyle w:val="Textoindependiente2"/>
        <w:numPr>
          <w:ilvl w:val="0"/>
          <w:numId w:val="18"/>
        </w:numPr>
        <w:rPr>
          <w:rFonts w:asciiTheme="minorHAnsi" w:hAnsiTheme="minorHAnsi" w:cstheme="minorHAnsi"/>
          <w:bCs/>
          <w:iCs/>
          <w:sz w:val="24"/>
          <w:szCs w:val="24"/>
        </w:rPr>
      </w:pPr>
      <w:r w:rsidRPr="004243E3">
        <w:rPr>
          <w:rFonts w:asciiTheme="minorHAnsi" w:hAnsiTheme="minorHAnsi" w:cstheme="minorHAnsi"/>
          <w:bCs/>
          <w:iCs/>
          <w:sz w:val="24"/>
          <w:szCs w:val="24"/>
        </w:rPr>
        <w:t xml:space="preserve">Sistema de administración de solventes binario: el sistema permitirá mezclar dos solventes de entre </w:t>
      </w:r>
      <w:r w:rsidR="00CD4F2D" w:rsidRPr="004243E3">
        <w:rPr>
          <w:rFonts w:asciiTheme="minorHAnsi" w:hAnsiTheme="minorHAnsi" w:cstheme="minorHAnsi"/>
          <w:bCs/>
          <w:iCs/>
          <w:sz w:val="24"/>
          <w:szCs w:val="24"/>
        </w:rPr>
        <w:t xml:space="preserve">un mínimo de </w:t>
      </w:r>
      <w:r w:rsidRPr="004243E3">
        <w:rPr>
          <w:rFonts w:asciiTheme="minorHAnsi" w:hAnsiTheme="minorHAnsi" w:cstheme="minorHAnsi"/>
          <w:bCs/>
          <w:iCs/>
          <w:sz w:val="24"/>
          <w:szCs w:val="24"/>
        </w:rPr>
        <w:t>cuatro en combinaciones de dos a dos e incluirá desgasificador de eluyentes</w:t>
      </w:r>
      <w:r w:rsidR="00850917">
        <w:rPr>
          <w:rFonts w:asciiTheme="minorHAnsi" w:hAnsiTheme="minorHAnsi" w:cstheme="minorHAnsi"/>
          <w:bCs/>
          <w:iCs/>
          <w:sz w:val="24"/>
          <w:szCs w:val="24"/>
        </w:rPr>
        <w:t xml:space="preserve"> </w:t>
      </w:r>
      <w:r w:rsidR="008644A5">
        <w:rPr>
          <w:rFonts w:asciiTheme="minorHAnsi" w:hAnsiTheme="minorHAnsi" w:cstheme="minorHAnsi"/>
          <w:bCs/>
          <w:iCs/>
          <w:sz w:val="24"/>
          <w:szCs w:val="24"/>
        </w:rPr>
        <w:t xml:space="preserve">por vacío </w:t>
      </w:r>
      <w:r w:rsidR="008644A5" w:rsidRPr="0099335C">
        <w:rPr>
          <w:rFonts w:asciiTheme="minorHAnsi" w:hAnsiTheme="minorHAnsi" w:cstheme="minorHAnsi"/>
          <w:bCs/>
          <w:iCs/>
          <w:sz w:val="24"/>
          <w:szCs w:val="24"/>
        </w:rPr>
        <w:t>de cinco canales.</w:t>
      </w:r>
    </w:p>
    <w:p w14:paraId="2A03190F" w14:textId="3D2FE33F" w:rsidR="005C402E" w:rsidRPr="004243E3" w:rsidRDefault="005C402E" w:rsidP="005C402E">
      <w:pPr>
        <w:pStyle w:val="Textoindependiente2"/>
        <w:numPr>
          <w:ilvl w:val="0"/>
          <w:numId w:val="18"/>
        </w:numPr>
        <w:rPr>
          <w:rFonts w:asciiTheme="minorHAnsi" w:hAnsiTheme="minorHAnsi" w:cstheme="minorHAnsi"/>
          <w:bCs/>
          <w:iCs/>
          <w:sz w:val="24"/>
          <w:szCs w:val="24"/>
        </w:rPr>
      </w:pPr>
      <w:r w:rsidRPr="004243E3">
        <w:rPr>
          <w:rFonts w:asciiTheme="minorHAnsi" w:hAnsiTheme="minorHAnsi" w:cstheme="minorHAnsi"/>
          <w:bCs/>
          <w:iCs/>
          <w:sz w:val="24"/>
          <w:szCs w:val="24"/>
        </w:rPr>
        <w:t xml:space="preserve">Función de mezcla programable de 2 solventes simultáneos. </w:t>
      </w:r>
    </w:p>
    <w:p w14:paraId="6960B29F" w14:textId="0328D15A" w:rsidR="005C402E" w:rsidRPr="004243E3" w:rsidRDefault="005C402E" w:rsidP="005C402E">
      <w:pPr>
        <w:pStyle w:val="Textoindependiente2"/>
        <w:numPr>
          <w:ilvl w:val="0"/>
          <w:numId w:val="18"/>
        </w:numPr>
        <w:rPr>
          <w:rFonts w:asciiTheme="minorHAnsi" w:hAnsiTheme="minorHAnsi" w:cstheme="minorHAnsi"/>
          <w:bCs/>
          <w:iCs/>
          <w:sz w:val="24"/>
          <w:szCs w:val="24"/>
        </w:rPr>
      </w:pPr>
      <w:r w:rsidRPr="004243E3">
        <w:rPr>
          <w:rFonts w:asciiTheme="minorHAnsi" w:hAnsiTheme="minorHAnsi" w:cstheme="minorHAnsi"/>
          <w:bCs/>
          <w:iCs/>
          <w:sz w:val="24"/>
          <w:szCs w:val="24"/>
        </w:rPr>
        <w:t xml:space="preserve">La </w:t>
      </w:r>
      <w:r w:rsidR="00F45888" w:rsidRPr="004243E3">
        <w:rPr>
          <w:rFonts w:asciiTheme="minorHAnsi" w:hAnsiTheme="minorHAnsi" w:cstheme="minorHAnsi"/>
          <w:bCs/>
          <w:iCs/>
          <w:sz w:val="24"/>
          <w:szCs w:val="24"/>
        </w:rPr>
        <w:t xml:space="preserve">exactitud de la </w:t>
      </w:r>
      <w:r w:rsidRPr="004243E3">
        <w:rPr>
          <w:rFonts w:asciiTheme="minorHAnsi" w:hAnsiTheme="minorHAnsi" w:cstheme="minorHAnsi"/>
          <w:bCs/>
          <w:iCs/>
          <w:sz w:val="24"/>
          <w:szCs w:val="24"/>
        </w:rPr>
        <w:t>composición del</w:t>
      </w:r>
      <w:r w:rsidR="00E5482E" w:rsidRPr="004243E3">
        <w:rPr>
          <w:rFonts w:asciiTheme="minorHAnsi" w:hAnsiTheme="minorHAnsi" w:cstheme="minorHAnsi"/>
          <w:bCs/>
          <w:iCs/>
          <w:sz w:val="24"/>
          <w:szCs w:val="24"/>
        </w:rPr>
        <w:t xml:space="preserve"> </w:t>
      </w:r>
      <w:r w:rsidRPr="004243E3">
        <w:rPr>
          <w:rFonts w:asciiTheme="minorHAnsi" w:hAnsiTheme="minorHAnsi" w:cstheme="minorHAnsi"/>
          <w:bCs/>
          <w:iCs/>
          <w:sz w:val="24"/>
          <w:szCs w:val="24"/>
        </w:rPr>
        <w:t xml:space="preserve">gradiente </w:t>
      </w:r>
      <w:r w:rsidR="00E5482E" w:rsidRPr="004243E3">
        <w:rPr>
          <w:rFonts w:asciiTheme="minorHAnsi" w:hAnsiTheme="minorHAnsi" w:cstheme="minorHAnsi"/>
          <w:bCs/>
          <w:iCs/>
          <w:sz w:val="24"/>
          <w:szCs w:val="24"/>
        </w:rPr>
        <w:t xml:space="preserve">será como </w:t>
      </w:r>
      <w:r w:rsidRPr="004243E3">
        <w:rPr>
          <w:rFonts w:asciiTheme="minorHAnsi" w:hAnsiTheme="minorHAnsi" w:cstheme="minorHAnsi"/>
          <w:bCs/>
          <w:iCs/>
          <w:sz w:val="24"/>
          <w:szCs w:val="24"/>
        </w:rPr>
        <w:t>mínim</w:t>
      </w:r>
      <w:r w:rsidR="00E5482E" w:rsidRPr="004243E3">
        <w:rPr>
          <w:rFonts w:asciiTheme="minorHAnsi" w:hAnsiTheme="minorHAnsi" w:cstheme="minorHAnsi"/>
          <w:bCs/>
          <w:iCs/>
          <w:sz w:val="24"/>
          <w:szCs w:val="24"/>
        </w:rPr>
        <w:t>o</w:t>
      </w:r>
      <w:r w:rsidRPr="004243E3">
        <w:rPr>
          <w:rFonts w:asciiTheme="minorHAnsi" w:hAnsiTheme="minorHAnsi" w:cstheme="minorHAnsi"/>
          <w:bCs/>
          <w:iCs/>
          <w:sz w:val="24"/>
          <w:szCs w:val="24"/>
        </w:rPr>
        <w:t xml:space="preserve"> de</w:t>
      </w:r>
      <w:r w:rsidR="00F45888" w:rsidRPr="004243E3">
        <w:rPr>
          <w:rFonts w:asciiTheme="minorHAnsi" w:hAnsiTheme="minorHAnsi" w:cstheme="minorHAnsi"/>
          <w:bCs/>
          <w:iCs/>
          <w:sz w:val="24"/>
          <w:szCs w:val="24"/>
        </w:rPr>
        <w:t xml:space="preserve">l </w:t>
      </w:r>
      <w:r w:rsidR="004243E3" w:rsidRPr="004243E3">
        <w:rPr>
          <w:rFonts w:asciiTheme="minorHAnsi" w:hAnsiTheme="minorHAnsi" w:cstheme="minorHAnsi"/>
          <w:bCs/>
          <w:iCs/>
          <w:sz w:val="24"/>
          <w:szCs w:val="24"/>
          <w:u w:val="single"/>
        </w:rPr>
        <w:t>+</w:t>
      </w:r>
      <w:r w:rsidR="004243E3">
        <w:rPr>
          <w:rFonts w:asciiTheme="minorHAnsi" w:hAnsiTheme="minorHAnsi" w:cstheme="minorHAnsi"/>
          <w:bCs/>
          <w:iCs/>
          <w:sz w:val="24"/>
          <w:szCs w:val="24"/>
        </w:rPr>
        <w:t xml:space="preserve"> </w:t>
      </w:r>
      <w:r w:rsidRPr="004243E3">
        <w:rPr>
          <w:rFonts w:asciiTheme="minorHAnsi" w:hAnsiTheme="minorHAnsi" w:cstheme="minorHAnsi"/>
          <w:bCs/>
          <w:iCs/>
          <w:sz w:val="24"/>
          <w:szCs w:val="24"/>
        </w:rPr>
        <w:t>0</w:t>
      </w:r>
      <w:r w:rsidR="00E5482E" w:rsidRPr="004243E3">
        <w:rPr>
          <w:rFonts w:asciiTheme="minorHAnsi" w:hAnsiTheme="minorHAnsi" w:cstheme="minorHAnsi"/>
          <w:bCs/>
          <w:iCs/>
          <w:sz w:val="24"/>
          <w:szCs w:val="24"/>
        </w:rPr>
        <w:t>,</w:t>
      </w:r>
      <w:r w:rsidRPr="004243E3">
        <w:rPr>
          <w:rFonts w:asciiTheme="minorHAnsi" w:hAnsiTheme="minorHAnsi" w:cstheme="minorHAnsi"/>
          <w:bCs/>
          <w:iCs/>
          <w:sz w:val="24"/>
          <w:szCs w:val="24"/>
        </w:rPr>
        <w:t>5%</w:t>
      </w:r>
      <w:r w:rsidR="00F45888" w:rsidRPr="004243E3">
        <w:rPr>
          <w:rFonts w:asciiTheme="minorHAnsi" w:hAnsiTheme="minorHAnsi" w:cstheme="minorHAnsi"/>
          <w:bCs/>
          <w:iCs/>
          <w:sz w:val="24"/>
          <w:szCs w:val="24"/>
        </w:rPr>
        <w:t xml:space="preserve"> y su precisión mínima RSD &lt; 0,15%.</w:t>
      </w:r>
    </w:p>
    <w:p w14:paraId="51EA834C" w14:textId="65A89872" w:rsidR="00FD20B1" w:rsidRPr="004243E3" w:rsidRDefault="00FD20B1" w:rsidP="005C402E">
      <w:pPr>
        <w:pStyle w:val="Textoindependiente2"/>
        <w:numPr>
          <w:ilvl w:val="0"/>
          <w:numId w:val="18"/>
        </w:numPr>
        <w:rPr>
          <w:rFonts w:asciiTheme="minorHAnsi" w:hAnsiTheme="minorHAnsi" w:cstheme="minorHAnsi"/>
          <w:bCs/>
          <w:iCs/>
          <w:sz w:val="24"/>
          <w:szCs w:val="24"/>
        </w:rPr>
      </w:pPr>
      <w:r w:rsidRPr="004243E3">
        <w:rPr>
          <w:rFonts w:asciiTheme="minorHAnsi" w:hAnsiTheme="minorHAnsi" w:cstheme="minorHAnsi"/>
          <w:bCs/>
          <w:iCs/>
          <w:sz w:val="24"/>
          <w:szCs w:val="24"/>
        </w:rPr>
        <w:t xml:space="preserve">Posibilitará trabajar en un rango entre 2 y 12 unidades de pH. </w:t>
      </w:r>
    </w:p>
    <w:p w14:paraId="19AE4747" w14:textId="29CFFAD1" w:rsidR="00AD435C" w:rsidRPr="004243E3" w:rsidRDefault="00F45888" w:rsidP="00AD435C">
      <w:pPr>
        <w:pStyle w:val="Textoindependiente2"/>
        <w:numPr>
          <w:ilvl w:val="0"/>
          <w:numId w:val="18"/>
        </w:numPr>
        <w:rPr>
          <w:rFonts w:asciiTheme="minorHAnsi" w:hAnsiTheme="minorHAnsi" w:cstheme="minorHAnsi"/>
          <w:bCs/>
          <w:iCs/>
          <w:sz w:val="24"/>
          <w:szCs w:val="24"/>
        </w:rPr>
      </w:pPr>
      <w:r w:rsidRPr="004243E3">
        <w:rPr>
          <w:rFonts w:asciiTheme="minorHAnsi" w:hAnsiTheme="minorHAnsi" w:cstheme="minorHAnsi"/>
          <w:bCs/>
          <w:iCs/>
          <w:sz w:val="24"/>
          <w:szCs w:val="24"/>
        </w:rPr>
        <w:t>Sistema de l</w:t>
      </w:r>
      <w:r w:rsidR="00AD435C" w:rsidRPr="004243E3">
        <w:rPr>
          <w:rFonts w:asciiTheme="minorHAnsi" w:hAnsiTheme="minorHAnsi" w:cstheme="minorHAnsi"/>
          <w:bCs/>
          <w:iCs/>
          <w:sz w:val="24"/>
          <w:szCs w:val="24"/>
        </w:rPr>
        <w:t xml:space="preserve">avado dinámico </w:t>
      </w:r>
      <w:r w:rsidRPr="004243E3">
        <w:rPr>
          <w:rFonts w:asciiTheme="minorHAnsi" w:hAnsiTheme="minorHAnsi" w:cstheme="minorHAnsi"/>
          <w:bCs/>
          <w:iCs/>
          <w:sz w:val="24"/>
          <w:szCs w:val="24"/>
        </w:rPr>
        <w:t>y enjuague automático de los</w:t>
      </w:r>
      <w:r w:rsidR="00AD435C" w:rsidRPr="004243E3">
        <w:rPr>
          <w:rFonts w:asciiTheme="minorHAnsi" w:hAnsiTheme="minorHAnsi" w:cstheme="minorHAnsi"/>
          <w:bCs/>
          <w:iCs/>
          <w:sz w:val="24"/>
          <w:szCs w:val="24"/>
        </w:rPr>
        <w:t xml:space="preserve"> émbolos</w:t>
      </w:r>
      <w:r w:rsidRPr="004243E3">
        <w:rPr>
          <w:rFonts w:asciiTheme="minorHAnsi" w:hAnsiTheme="minorHAnsi" w:cstheme="minorHAnsi"/>
          <w:bCs/>
          <w:iCs/>
          <w:sz w:val="24"/>
          <w:szCs w:val="24"/>
        </w:rPr>
        <w:t xml:space="preserve"> de la bomba.</w:t>
      </w:r>
    </w:p>
    <w:p w14:paraId="0FED3245" w14:textId="327E2524" w:rsidR="00AD435C" w:rsidRPr="004243E3" w:rsidRDefault="00F45888" w:rsidP="005C402E">
      <w:pPr>
        <w:pStyle w:val="Textoindependiente2"/>
        <w:numPr>
          <w:ilvl w:val="0"/>
          <w:numId w:val="18"/>
        </w:numPr>
        <w:rPr>
          <w:rFonts w:asciiTheme="minorHAnsi" w:hAnsiTheme="minorHAnsi" w:cstheme="minorHAnsi"/>
          <w:bCs/>
          <w:iCs/>
          <w:sz w:val="24"/>
          <w:szCs w:val="24"/>
        </w:rPr>
      </w:pPr>
      <w:r w:rsidRPr="004243E3">
        <w:rPr>
          <w:rFonts w:asciiTheme="minorHAnsi" w:hAnsiTheme="minorHAnsi" w:cstheme="minorHAnsi"/>
          <w:bCs/>
          <w:iCs/>
          <w:sz w:val="24"/>
          <w:szCs w:val="24"/>
        </w:rPr>
        <w:t>Detector de fugas para la bomba.</w:t>
      </w:r>
    </w:p>
    <w:p w14:paraId="2C63AAC0" w14:textId="6AB84793" w:rsidR="00F45888" w:rsidRPr="004243E3" w:rsidRDefault="00F45888" w:rsidP="005C402E">
      <w:pPr>
        <w:pStyle w:val="Textoindependiente2"/>
        <w:numPr>
          <w:ilvl w:val="0"/>
          <w:numId w:val="18"/>
        </w:numPr>
        <w:rPr>
          <w:rFonts w:asciiTheme="minorHAnsi" w:hAnsiTheme="minorHAnsi" w:cstheme="minorHAnsi"/>
          <w:bCs/>
          <w:iCs/>
          <w:sz w:val="24"/>
          <w:szCs w:val="24"/>
        </w:rPr>
      </w:pPr>
      <w:r w:rsidRPr="004243E3">
        <w:rPr>
          <w:rFonts w:asciiTheme="minorHAnsi" w:hAnsiTheme="minorHAnsi" w:cstheme="minorHAnsi"/>
          <w:bCs/>
          <w:iCs/>
          <w:sz w:val="24"/>
          <w:szCs w:val="24"/>
        </w:rPr>
        <w:t>Sistema de limitación de presiones de trabajo, tanto inferior como superior.</w:t>
      </w:r>
    </w:p>
    <w:p w14:paraId="39A014A9" w14:textId="0FDA2E36" w:rsidR="00841412" w:rsidRPr="004243E3" w:rsidRDefault="00841412" w:rsidP="00841412">
      <w:pPr>
        <w:pStyle w:val="Textoindependiente2"/>
        <w:ind w:left="720"/>
        <w:rPr>
          <w:rFonts w:asciiTheme="minorHAnsi" w:hAnsiTheme="minorHAnsi" w:cstheme="minorHAnsi"/>
          <w:bCs/>
          <w:iCs/>
          <w:sz w:val="24"/>
          <w:szCs w:val="24"/>
        </w:rPr>
      </w:pPr>
    </w:p>
    <w:p w14:paraId="5B1BD157" w14:textId="77777777" w:rsidR="001E5C43" w:rsidRDefault="001E5C43" w:rsidP="00195A44">
      <w:pPr>
        <w:pStyle w:val="Textoindependiente2"/>
        <w:ind w:left="360"/>
        <w:rPr>
          <w:rFonts w:asciiTheme="minorHAnsi" w:hAnsiTheme="minorHAnsi" w:cstheme="minorHAnsi"/>
          <w:b/>
          <w:iCs/>
          <w:sz w:val="24"/>
          <w:szCs w:val="24"/>
        </w:rPr>
      </w:pPr>
    </w:p>
    <w:p w14:paraId="50D6637C" w14:textId="77777777" w:rsidR="001E5C43" w:rsidRDefault="001E5C43" w:rsidP="00195A44">
      <w:pPr>
        <w:pStyle w:val="Textoindependiente2"/>
        <w:ind w:left="360"/>
        <w:rPr>
          <w:rFonts w:asciiTheme="minorHAnsi" w:hAnsiTheme="minorHAnsi" w:cstheme="minorHAnsi"/>
          <w:b/>
          <w:iCs/>
          <w:sz w:val="24"/>
          <w:szCs w:val="24"/>
        </w:rPr>
      </w:pPr>
    </w:p>
    <w:p w14:paraId="3D135EBB" w14:textId="77777777" w:rsidR="001E5C43" w:rsidRDefault="001E5C43" w:rsidP="00195A44">
      <w:pPr>
        <w:pStyle w:val="Textoindependiente2"/>
        <w:ind w:left="360"/>
        <w:rPr>
          <w:rFonts w:asciiTheme="minorHAnsi" w:hAnsiTheme="minorHAnsi" w:cstheme="minorHAnsi"/>
          <w:b/>
          <w:iCs/>
          <w:sz w:val="24"/>
          <w:szCs w:val="24"/>
        </w:rPr>
      </w:pPr>
    </w:p>
    <w:p w14:paraId="5A5268CB" w14:textId="4BB36AC1" w:rsidR="00EE7C24" w:rsidRPr="004243E3" w:rsidRDefault="00F45888" w:rsidP="00195A44">
      <w:pPr>
        <w:pStyle w:val="Textoindependiente2"/>
        <w:ind w:left="360"/>
        <w:rPr>
          <w:rFonts w:asciiTheme="minorHAnsi" w:hAnsiTheme="minorHAnsi" w:cstheme="minorHAnsi"/>
          <w:b/>
          <w:iCs/>
          <w:sz w:val="24"/>
          <w:szCs w:val="24"/>
        </w:rPr>
      </w:pPr>
      <w:r w:rsidRPr="004243E3">
        <w:rPr>
          <w:rFonts w:asciiTheme="minorHAnsi" w:hAnsiTheme="minorHAnsi" w:cstheme="minorHAnsi"/>
          <w:b/>
          <w:iCs/>
          <w:sz w:val="24"/>
          <w:szCs w:val="24"/>
        </w:rPr>
        <w:lastRenderedPageBreak/>
        <w:t xml:space="preserve">b.- </w:t>
      </w:r>
      <w:r w:rsidR="00EE7C24" w:rsidRPr="004243E3">
        <w:rPr>
          <w:rFonts w:asciiTheme="minorHAnsi" w:hAnsiTheme="minorHAnsi" w:cstheme="minorHAnsi"/>
          <w:b/>
          <w:iCs/>
          <w:sz w:val="24"/>
          <w:szCs w:val="24"/>
        </w:rPr>
        <w:t>Sistema de inyección:</w:t>
      </w:r>
    </w:p>
    <w:p w14:paraId="674E1CAE" w14:textId="77777777" w:rsidR="007567E2" w:rsidRPr="004243E3" w:rsidRDefault="007567E2" w:rsidP="00195A44">
      <w:pPr>
        <w:pStyle w:val="Textoindependiente2"/>
        <w:ind w:left="360"/>
        <w:rPr>
          <w:rFonts w:asciiTheme="minorHAnsi" w:hAnsiTheme="minorHAnsi" w:cstheme="minorHAnsi"/>
          <w:bCs/>
          <w:iCs/>
          <w:color w:val="FF0000"/>
          <w:sz w:val="24"/>
          <w:szCs w:val="24"/>
        </w:rPr>
      </w:pPr>
    </w:p>
    <w:p w14:paraId="28D2DFB0" w14:textId="245250AE" w:rsidR="00EE7C24" w:rsidRPr="004243E3" w:rsidRDefault="00EE7C24" w:rsidP="00195A44">
      <w:pPr>
        <w:pStyle w:val="Textoindependiente2"/>
        <w:ind w:left="360"/>
        <w:rPr>
          <w:rFonts w:asciiTheme="minorHAnsi" w:hAnsiTheme="minorHAnsi" w:cstheme="minorHAnsi"/>
          <w:bCs/>
          <w:iCs/>
          <w:sz w:val="24"/>
          <w:szCs w:val="24"/>
        </w:rPr>
      </w:pPr>
      <w:r w:rsidRPr="004243E3">
        <w:rPr>
          <w:rFonts w:asciiTheme="minorHAnsi" w:hAnsiTheme="minorHAnsi" w:cstheme="minorHAnsi"/>
          <w:bCs/>
          <w:iCs/>
          <w:sz w:val="24"/>
          <w:szCs w:val="24"/>
        </w:rPr>
        <w:t xml:space="preserve">- Inyector automático de alta precisión </w:t>
      </w:r>
      <w:r w:rsidR="00841412" w:rsidRPr="004243E3">
        <w:rPr>
          <w:rFonts w:asciiTheme="minorHAnsi" w:hAnsiTheme="minorHAnsi" w:cstheme="minorHAnsi"/>
          <w:bCs/>
          <w:iCs/>
          <w:sz w:val="24"/>
          <w:szCs w:val="24"/>
        </w:rPr>
        <w:t>(RSD &lt; 0</w:t>
      </w:r>
      <w:r w:rsidR="00E5482E" w:rsidRPr="004243E3">
        <w:rPr>
          <w:rFonts w:asciiTheme="minorHAnsi" w:hAnsiTheme="minorHAnsi" w:cstheme="minorHAnsi"/>
          <w:bCs/>
          <w:iCs/>
          <w:sz w:val="24"/>
          <w:szCs w:val="24"/>
        </w:rPr>
        <w:t>,</w:t>
      </w:r>
      <w:r w:rsidR="00841412" w:rsidRPr="004243E3">
        <w:rPr>
          <w:rFonts w:asciiTheme="minorHAnsi" w:hAnsiTheme="minorHAnsi" w:cstheme="minorHAnsi"/>
          <w:bCs/>
          <w:iCs/>
          <w:sz w:val="24"/>
          <w:szCs w:val="24"/>
        </w:rPr>
        <w:t xml:space="preserve">25% en 5 </w:t>
      </w:r>
      <w:r w:rsidR="004243E3">
        <w:rPr>
          <w:rFonts w:asciiTheme="minorHAnsi" w:hAnsiTheme="minorHAnsi" w:cstheme="minorHAnsi"/>
          <w:bCs/>
          <w:iCs/>
          <w:sz w:val="24"/>
          <w:szCs w:val="24"/>
        </w:rPr>
        <w:t>µ</w:t>
      </w:r>
      <w:r w:rsidR="00841412" w:rsidRPr="004243E3">
        <w:rPr>
          <w:rFonts w:asciiTheme="minorHAnsi" w:hAnsiTheme="minorHAnsi" w:cstheme="minorHAnsi"/>
          <w:bCs/>
          <w:iCs/>
          <w:sz w:val="24"/>
          <w:szCs w:val="24"/>
        </w:rPr>
        <w:t xml:space="preserve">l) </w:t>
      </w:r>
      <w:r w:rsidRPr="004243E3">
        <w:rPr>
          <w:rFonts w:asciiTheme="minorHAnsi" w:hAnsiTheme="minorHAnsi" w:cstheme="minorHAnsi"/>
          <w:bCs/>
          <w:iCs/>
          <w:sz w:val="24"/>
          <w:szCs w:val="24"/>
        </w:rPr>
        <w:t>que permita la</w:t>
      </w:r>
      <w:r w:rsidR="00841412" w:rsidRPr="004243E3">
        <w:rPr>
          <w:rFonts w:asciiTheme="minorHAnsi" w:hAnsiTheme="minorHAnsi" w:cstheme="minorHAnsi"/>
          <w:bCs/>
          <w:iCs/>
          <w:sz w:val="24"/>
          <w:szCs w:val="24"/>
        </w:rPr>
        <w:t xml:space="preserve"> inyección de volúmenes como mínimo de 0,1 a </w:t>
      </w:r>
      <w:r w:rsidR="007567E2" w:rsidRPr="004243E3">
        <w:rPr>
          <w:rFonts w:asciiTheme="minorHAnsi" w:hAnsiTheme="minorHAnsi" w:cstheme="minorHAnsi"/>
          <w:bCs/>
          <w:iCs/>
          <w:sz w:val="24"/>
          <w:szCs w:val="24"/>
        </w:rPr>
        <w:t>50</w:t>
      </w:r>
      <w:r w:rsidR="00841412" w:rsidRPr="004243E3">
        <w:rPr>
          <w:rFonts w:asciiTheme="minorHAnsi" w:hAnsiTheme="minorHAnsi" w:cstheme="minorHAnsi"/>
          <w:bCs/>
          <w:iCs/>
          <w:sz w:val="24"/>
          <w:szCs w:val="24"/>
        </w:rPr>
        <w:t xml:space="preserve"> </w:t>
      </w:r>
      <w:r w:rsidR="007567E2" w:rsidRPr="004243E3">
        <w:rPr>
          <w:rFonts w:asciiTheme="minorHAnsi" w:hAnsiTheme="minorHAnsi" w:cstheme="minorHAnsi"/>
          <w:bCs/>
          <w:iCs/>
          <w:sz w:val="24"/>
          <w:szCs w:val="24"/>
        </w:rPr>
        <w:t>µ</w:t>
      </w:r>
      <w:r w:rsidR="00841412" w:rsidRPr="004243E3">
        <w:rPr>
          <w:rFonts w:asciiTheme="minorHAnsi" w:hAnsiTheme="minorHAnsi" w:cstheme="minorHAnsi"/>
          <w:bCs/>
          <w:iCs/>
          <w:sz w:val="24"/>
          <w:szCs w:val="24"/>
        </w:rPr>
        <w:t>l ampliable hasta 1 ml.</w:t>
      </w:r>
      <w:r w:rsidRPr="004243E3">
        <w:rPr>
          <w:rFonts w:asciiTheme="minorHAnsi" w:hAnsiTheme="minorHAnsi" w:cstheme="minorHAnsi"/>
          <w:bCs/>
          <w:iCs/>
          <w:sz w:val="24"/>
          <w:szCs w:val="24"/>
        </w:rPr>
        <w:t xml:space="preserve"> </w:t>
      </w:r>
    </w:p>
    <w:p w14:paraId="0CC7C5CE" w14:textId="466BC744" w:rsidR="00841412" w:rsidRPr="004243E3" w:rsidRDefault="00841412" w:rsidP="00195A44">
      <w:pPr>
        <w:pStyle w:val="Textoindependiente2"/>
        <w:ind w:left="360"/>
        <w:rPr>
          <w:rFonts w:asciiTheme="minorHAnsi" w:hAnsiTheme="minorHAnsi" w:cstheme="minorHAnsi"/>
          <w:bCs/>
          <w:iCs/>
          <w:sz w:val="24"/>
          <w:szCs w:val="24"/>
        </w:rPr>
      </w:pPr>
      <w:r w:rsidRPr="004243E3">
        <w:rPr>
          <w:rFonts w:asciiTheme="minorHAnsi" w:hAnsiTheme="minorHAnsi" w:cstheme="minorHAnsi"/>
          <w:bCs/>
          <w:iCs/>
          <w:sz w:val="24"/>
          <w:szCs w:val="24"/>
        </w:rPr>
        <w:t xml:space="preserve">- </w:t>
      </w:r>
      <w:proofErr w:type="spellStart"/>
      <w:r w:rsidRPr="004243E3">
        <w:rPr>
          <w:rFonts w:asciiTheme="minorHAnsi" w:hAnsiTheme="minorHAnsi" w:cstheme="minorHAnsi"/>
          <w:bCs/>
          <w:iCs/>
          <w:sz w:val="24"/>
          <w:szCs w:val="24"/>
        </w:rPr>
        <w:t>Automuestreador</w:t>
      </w:r>
      <w:proofErr w:type="spellEnd"/>
      <w:r w:rsidRPr="004243E3">
        <w:rPr>
          <w:rFonts w:asciiTheme="minorHAnsi" w:hAnsiTheme="minorHAnsi" w:cstheme="minorHAnsi"/>
          <w:bCs/>
          <w:iCs/>
          <w:sz w:val="24"/>
          <w:szCs w:val="24"/>
        </w:rPr>
        <w:t xml:space="preserve"> con capacidad mínima </w:t>
      </w:r>
      <w:r w:rsidR="007567E2" w:rsidRPr="004243E3">
        <w:rPr>
          <w:rFonts w:asciiTheme="minorHAnsi" w:hAnsiTheme="minorHAnsi" w:cstheme="minorHAnsi"/>
          <w:bCs/>
          <w:iCs/>
          <w:sz w:val="24"/>
          <w:szCs w:val="24"/>
        </w:rPr>
        <w:t xml:space="preserve">de entre </w:t>
      </w:r>
      <w:r w:rsidRPr="004243E3">
        <w:rPr>
          <w:rFonts w:asciiTheme="minorHAnsi" w:hAnsiTheme="minorHAnsi" w:cstheme="minorHAnsi"/>
          <w:bCs/>
          <w:iCs/>
          <w:sz w:val="24"/>
          <w:szCs w:val="24"/>
        </w:rPr>
        <w:t>90</w:t>
      </w:r>
      <w:r w:rsidR="007567E2" w:rsidRPr="004243E3">
        <w:rPr>
          <w:rFonts w:asciiTheme="minorHAnsi" w:hAnsiTheme="minorHAnsi" w:cstheme="minorHAnsi"/>
          <w:bCs/>
          <w:iCs/>
          <w:sz w:val="24"/>
          <w:szCs w:val="24"/>
        </w:rPr>
        <w:t xml:space="preserve"> y 100 </w:t>
      </w:r>
      <w:r w:rsidRPr="004243E3">
        <w:rPr>
          <w:rFonts w:asciiTheme="minorHAnsi" w:hAnsiTheme="minorHAnsi" w:cstheme="minorHAnsi"/>
          <w:bCs/>
          <w:iCs/>
          <w:sz w:val="24"/>
          <w:szCs w:val="24"/>
        </w:rPr>
        <w:t xml:space="preserve">viales de </w:t>
      </w:r>
      <w:r w:rsidR="007567E2" w:rsidRPr="004243E3">
        <w:rPr>
          <w:rFonts w:asciiTheme="minorHAnsi" w:hAnsiTheme="minorHAnsi" w:cstheme="minorHAnsi"/>
          <w:bCs/>
          <w:iCs/>
          <w:sz w:val="24"/>
          <w:szCs w:val="24"/>
        </w:rPr>
        <w:t xml:space="preserve">1,5 o </w:t>
      </w:r>
      <w:r w:rsidRPr="004243E3">
        <w:rPr>
          <w:rFonts w:asciiTheme="minorHAnsi" w:hAnsiTheme="minorHAnsi" w:cstheme="minorHAnsi"/>
          <w:bCs/>
          <w:iCs/>
          <w:sz w:val="24"/>
          <w:szCs w:val="24"/>
        </w:rPr>
        <w:t xml:space="preserve">2 ml y control de la temperatura del compartimento de las muestras como mínimo en el intervalo entre 4 y 40ºC con una estabilidad del al menos </w:t>
      </w:r>
      <w:r w:rsidRPr="004243E3">
        <w:rPr>
          <w:rFonts w:asciiTheme="minorHAnsi" w:hAnsiTheme="minorHAnsi" w:cstheme="minorHAnsi"/>
          <w:bCs/>
          <w:iCs/>
          <w:sz w:val="24"/>
          <w:szCs w:val="24"/>
          <w:u w:val="single"/>
        </w:rPr>
        <w:t>+</w:t>
      </w:r>
      <w:r w:rsidRPr="004243E3">
        <w:rPr>
          <w:rFonts w:asciiTheme="minorHAnsi" w:hAnsiTheme="minorHAnsi" w:cstheme="minorHAnsi"/>
          <w:bCs/>
          <w:iCs/>
          <w:sz w:val="24"/>
          <w:szCs w:val="24"/>
        </w:rPr>
        <w:t xml:space="preserve"> 3,0 º</w:t>
      </w:r>
      <w:r w:rsidR="007567E2" w:rsidRPr="004243E3">
        <w:rPr>
          <w:rFonts w:asciiTheme="minorHAnsi" w:hAnsiTheme="minorHAnsi" w:cstheme="minorHAnsi"/>
          <w:bCs/>
          <w:iCs/>
          <w:sz w:val="24"/>
          <w:szCs w:val="24"/>
        </w:rPr>
        <w:t xml:space="preserve"> </w:t>
      </w:r>
      <w:r w:rsidRPr="004243E3">
        <w:rPr>
          <w:rFonts w:asciiTheme="minorHAnsi" w:hAnsiTheme="minorHAnsi" w:cstheme="minorHAnsi"/>
          <w:bCs/>
          <w:iCs/>
          <w:sz w:val="24"/>
          <w:szCs w:val="24"/>
        </w:rPr>
        <w:t>C.</w:t>
      </w:r>
    </w:p>
    <w:p w14:paraId="7C30D243" w14:textId="527412BA" w:rsidR="00841412" w:rsidRPr="004243E3" w:rsidRDefault="00841412" w:rsidP="00195A44">
      <w:pPr>
        <w:pStyle w:val="Textoindependiente2"/>
        <w:ind w:left="360"/>
        <w:rPr>
          <w:rFonts w:asciiTheme="minorHAnsi" w:hAnsiTheme="minorHAnsi" w:cstheme="minorHAnsi"/>
          <w:bCs/>
          <w:iCs/>
          <w:sz w:val="24"/>
          <w:szCs w:val="24"/>
        </w:rPr>
      </w:pPr>
      <w:r w:rsidRPr="004243E3">
        <w:rPr>
          <w:rFonts w:asciiTheme="minorHAnsi" w:hAnsiTheme="minorHAnsi" w:cstheme="minorHAnsi"/>
          <w:bCs/>
          <w:iCs/>
          <w:sz w:val="24"/>
          <w:szCs w:val="24"/>
        </w:rPr>
        <w:t>- Sistema de lavado</w:t>
      </w:r>
      <w:r w:rsidR="00573177">
        <w:rPr>
          <w:rFonts w:asciiTheme="minorHAnsi" w:hAnsiTheme="minorHAnsi" w:cstheme="minorHAnsi"/>
          <w:bCs/>
          <w:iCs/>
          <w:sz w:val="24"/>
          <w:szCs w:val="24"/>
        </w:rPr>
        <w:t xml:space="preserve"> </w:t>
      </w:r>
      <w:r w:rsidR="00573177" w:rsidRPr="0099335C">
        <w:rPr>
          <w:rFonts w:asciiTheme="minorHAnsi" w:hAnsiTheme="minorHAnsi" w:cstheme="minorHAnsi"/>
          <w:bCs/>
          <w:iCs/>
          <w:sz w:val="24"/>
          <w:szCs w:val="24"/>
        </w:rPr>
        <w:t>automatizado</w:t>
      </w:r>
      <w:r w:rsidRPr="004243E3">
        <w:rPr>
          <w:rFonts w:asciiTheme="minorHAnsi" w:hAnsiTheme="minorHAnsi" w:cstheme="minorHAnsi"/>
          <w:bCs/>
          <w:iCs/>
          <w:sz w:val="24"/>
          <w:szCs w:val="24"/>
        </w:rPr>
        <w:t xml:space="preserve"> entre inyecciones para minimizar el efecto memoria por arrastre de la muestra</w:t>
      </w:r>
      <w:r w:rsidR="00195A44" w:rsidRPr="004243E3">
        <w:rPr>
          <w:rFonts w:asciiTheme="minorHAnsi" w:hAnsiTheme="minorHAnsi" w:cstheme="minorHAnsi"/>
          <w:bCs/>
          <w:iCs/>
          <w:sz w:val="24"/>
          <w:szCs w:val="24"/>
        </w:rPr>
        <w:t xml:space="preserve"> (uso de varios solventes y limpieza del asiento de la aguja). </w:t>
      </w:r>
    </w:p>
    <w:p w14:paraId="626E4B95" w14:textId="57D4EF2B" w:rsidR="00841412" w:rsidRPr="004243E3" w:rsidRDefault="00841412" w:rsidP="00195A44">
      <w:pPr>
        <w:pStyle w:val="Textoindependiente2"/>
        <w:ind w:left="360"/>
        <w:rPr>
          <w:rFonts w:asciiTheme="minorHAnsi" w:hAnsiTheme="minorHAnsi" w:cstheme="minorHAnsi"/>
          <w:bCs/>
          <w:iCs/>
          <w:sz w:val="24"/>
          <w:szCs w:val="24"/>
        </w:rPr>
      </w:pPr>
      <w:r w:rsidRPr="004243E3">
        <w:rPr>
          <w:rFonts w:asciiTheme="minorHAnsi" w:hAnsiTheme="minorHAnsi" w:cstheme="minorHAnsi"/>
          <w:bCs/>
          <w:iCs/>
          <w:sz w:val="24"/>
          <w:szCs w:val="24"/>
        </w:rPr>
        <w:t xml:space="preserve">- </w:t>
      </w:r>
      <w:r w:rsidR="00195A44" w:rsidRPr="004243E3">
        <w:rPr>
          <w:rFonts w:asciiTheme="minorHAnsi" w:hAnsiTheme="minorHAnsi" w:cstheme="minorHAnsi"/>
          <w:bCs/>
          <w:iCs/>
          <w:sz w:val="24"/>
          <w:szCs w:val="24"/>
        </w:rPr>
        <w:t>Arrastre (</w:t>
      </w:r>
      <w:proofErr w:type="spellStart"/>
      <w:r w:rsidR="00195A44" w:rsidRPr="004243E3">
        <w:rPr>
          <w:rFonts w:asciiTheme="minorHAnsi" w:hAnsiTheme="minorHAnsi" w:cstheme="minorHAnsi"/>
          <w:bCs/>
          <w:iCs/>
          <w:sz w:val="24"/>
          <w:szCs w:val="24"/>
        </w:rPr>
        <w:t>carryover</w:t>
      </w:r>
      <w:proofErr w:type="spellEnd"/>
      <w:r w:rsidR="00195A44" w:rsidRPr="004243E3">
        <w:rPr>
          <w:rFonts w:asciiTheme="minorHAnsi" w:hAnsiTheme="minorHAnsi" w:cstheme="minorHAnsi"/>
          <w:bCs/>
          <w:iCs/>
          <w:sz w:val="24"/>
          <w:szCs w:val="24"/>
        </w:rPr>
        <w:t>) máximo</w:t>
      </w:r>
      <w:r w:rsidRPr="004243E3">
        <w:rPr>
          <w:rFonts w:asciiTheme="minorHAnsi" w:hAnsiTheme="minorHAnsi" w:cstheme="minorHAnsi"/>
          <w:bCs/>
          <w:iCs/>
          <w:sz w:val="24"/>
          <w:szCs w:val="24"/>
        </w:rPr>
        <w:t xml:space="preserve"> 0,002%.</w:t>
      </w:r>
    </w:p>
    <w:p w14:paraId="5CC2BE15" w14:textId="16AD6B35" w:rsidR="00487D2D" w:rsidRPr="004243E3" w:rsidRDefault="00487D2D" w:rsidP="005C402E">
      <w:pPr>
        <w:pStyle w:val="Textoindependiente2"/>
        <w:rPr>
          <w:rFonts w:asciiTheme="minorHAnsi" w:hAnsiTheme="minorHAnsi" w:cstheme="minorHAnsi"/>
          <w:bCs/>
          <w:iCs/>
          <w:sz w:val="24"/>
          <w:szCs w:val="24"/>
        </w:rPr>
      </w:pPr>
    </w:p>
    <w:p w14:paraId="15F69EC8" w14:textId="45311BA5" w:rsidR="005C402E" w:rsidRPr="004243E3" w:rsidRDefault="00766B4F" w:rsidP="00195A44">
      <w:pPr>
        <w:pStyle w:val="Textoindependiente2"/>
        <w:ind w:left="360"/>
        <w:rPr>
          <w:rFonts w:asciiTheme="minorHAnsi" w:hAnsiTheme="minorHAnsi" w:cstheme="minorHAnsi"/>
          <w:b/>
          <w:iCs/>
          <w:sz w:val="24"/>
          <w:szCs w:val="24"/>
        </w:rPr>
      </w:pPr>
      <w:r w:rsidRPr="004243E3">
        <w:rPr>
          <w:rFonts w:asciiTheme="minorHAnsi" w:hAnsiTheme="minorHAnsi" w:cstheme="minorHAnsi"/>
          <w:b/>
          <w:iCs/>
          <w:sz w:val="24"/>
          <w:szCs w:val="24"/>
        </w:rPr>
        <w:t xml:space="preserve">c.- </w:t>
      </w:r>
      <w:r w:rsidR="005C402E" w:rsidRPr="004243E3">
        <w:rPr>
          <w:rFonts w:asciiTheme="minorHAnsi" w:hAnsiTheme="minorHAnsi" w:cstheme="minorHAnsi"/>
          <w:b/>
          <w:iCs/>
          <w:sz w:val="24"/>
          <w:szCs w:val="24"/>
        </w:rPr>
        <w:t>Horno de columnas</w:t>
      </w:r>
    </w:p>
    <w:p w14:paraId="6ECD4FB7" w14:textId="5578109F" w:rsidR="00195A44" w:rsidRPr="004243E3" w:rsidRDefault="00487D2D" w:rsidP="00487D2D">
      <w:pPr>
        <w:pStyle w:val="Textoindependiente2"/>
        <w:rPr>
          <w:rFonts w:asciiTheme="minorHAnsi" w:hAnsiTheme="minorHAnsi" w:cstheme="minorHAnsi"/>
          <w:bCs/>
          <w:iCs/>
          <w:sz w:val="24"/>
          <w:szCs w:val="24"/>
        </w:rPr>
      </w:pPr>
      <w:r w:rsidRPr="004243E3">
        <w:rPr>
          <w:rFonts w:asciiTheme="minorHAnsi" w:hAnsiTheme="minorHAnsi" w:cstheme="minorHAnsi"/>
          <w:bCs/>
          <w:iCs/>
          <w:sz w:val="24"/>
          <w:szCs w:val="24"/>
        </w:rPr>
        <w:t xml:space="preserve"> </w:t>
      </w:r>
    </w:p>
    <w:p w14:paraId="1115C27C" w14:textId="65317FED" w:rsidR="00487D2D" w:rsidRPr="004243E3" w:rsidRDefault="00195A44" w:rsidP="00195A44">
      <w:pPr>
        <w:pStyle w:val="Textoindependiente2"/>
        <w:ind w:left="360"/>
        <w:rPr>
          <w:rFonts w:asciiTheme="minorHAnsi" w:hAnsiTheme="minorHAnsi" w:cstheme="minorHAnsi"/>
          <w:bCs/>
          <w:iCs/>
          <w:sz w:val="24"/>
          <w:szCs w:val="24"/>
        </w:rPr>
      </w:pPr>
      <w:r w:rsidRPr="004243E3">
        <w:rPr>
          <w:rFonts w:asciiTheme="minorHAnsi" w:hAnsiTheme="minorHAnsi" w:cstheme="minorHAnsi"/>
          <w:bCs/>
          <w:iCs/>
          <w:sz w:val="24"/>
          <w:szCs w:val="24"/>
        </w:rPr>
        <w:t xml:space="preserve">- </w:t>
      </w:r>
      <w:r w:rsidR="00487D2D" w:rsidRPr="004243E3">
        <w:rPr>
          <w:rFonts w:asciiTheme="minorHAnsi" w:hAnsiTheme="minorHAnsi" w:cstheme="minorHAnsi"/>
          <w:bCs/>
          <w:iCs/>
          <w:sz w:val="24"/>
          <w:szCs w:val="24"/>
        </w:rPr>
        <w:t xml:space="preserve">Compartimento </w:t>
      </w:r>
      <w:proofErr w:type="spellStart"/>
      <w:r w:rsidR="00487D2D" w:rsidRPr="004243E3">
        <w:rPr>
          <w:rFonts w:asciiTheme="minorHAnsi" w:hAnsiTheme="minorHAnsi" w:cstheme="minorHAnsi"/>
          <w:bCs/>
          <w:iCs/>
          <w:sz w:val="24"/>
          <w:szCs w:val="24"/>
        </w:rPr>
        <w:t>termostatizado</w:t>
      </w:r>
      <w:proofErr w:type="spellEnd"/>
      <w:r w:rsidR="00487D2D" w:rsidRPr="004243E3">
        <w:rPr>
          <w:rFonts w:asciiTheme="minorHAnsi" w:hAnsiTheme="minorHAnsi" w:cstheme="minorHAnsi"/>
          <w:bCs/>
          <w:iCs/>
          <w:sz w:val="24"/>
          <w:szCs w:val="24"/>
        </w:rPr>
        <w:t xml:space="preserve"> para columnas</w:t>
      </w:r>
      <w:r w:rsidR="005C402E" w:rsidRPr="004243E3">
        <w:rPr>
          <w:rFonts w:asciiTheme="minorHAnsi" w:hAnsiTheme="minorHAnsi" w:cstheme="minorHAnsi"/>
          <w:bCs/>
          <w:iCs/>
          <w:sz w:val="24"/>
          <w:szCs w:val="24"/>
        </w:rPr>
        <w:t xml:space="preserve"> c</w:t>
      </w:r>
      <w:r w:rsidR="00487D2D" w:rsidRPr="004243E3">
        <w:rPr>
          <w:rFonts w:asciiTheme="minorHAnsi" w:hAnsiTheme="minorHAnsi" w:cstheme="minorHAnsi"/>
          <w:bCs/>
          <w:iCs/>
          <w:sz w:val="24"/>
          <w:szCs w:val="24"/>
        </w:rPr>
        <w:t xml:space="preserve">on control de la temperatura desde </w:t>
      </w:r>
      <w:r w:rsidR="004A32A9" w:rsidRPr="004243E3">
        <w:rPr>
          <w:rFonts w:asciiTheme="minorHAnsi" w:hAnsiTheme="minorHAnsi" w:cstheme="minorHAnsi"/>
          <w:bCs/>
          <w:iCs/>
          <w:sz w:val="24"/>
          <w:szCs w:val="24"/>
        </w:rPr>
        <w:t>5</w:t>
      </w:r>
      <w:r w:rsidR="00487D2D" w:rsidRPr="004243E3">
        <w:rPr>
          <w:rFonts w:asciiTheme="minorHAnsi" w:hAnsiTheme="minorHAnsi" w:cstheme="minorHAnsi"/>
          <w:bCs/>
          <w:iCs/>
          <w:sz w:val="24"/>
          <w:szCs w:val="24"/>
        </w:rPr>
        <w:t>ºC por debajo de la temperatura ambiente hasta 80ºC en incrementos máximos de 1º</w:t>
      </w:r>
      <w:r w:rsidR="004A32A9" w:rsidRPr="004243E3">
        <w:rPr>
          <w:rFonts w:asciiTheme="minorHAnsi" w:hAnsiTheme="minorHAnsi" w:cstheme="minorHAnsi"/>
          <w:bCs/>
          <w:iCs/>
          <w:sz w:val="24"/>
          <w:szCs w:val="24"/>
        </w:rPr>
        <w:t xml:space="preserve"> </w:t>
      </w:r>
      <w:r w:rsidR="00487D2D" w:rsidRPr="004243E3">
        <w:rPr>
          <w:rFonts w:asciiTheme="minorHAnsi" w:hAnsiTheme="minorHAnsi" w:cstheme="minorHAnsi"/>
          <w:bCs/>
          <w:iCs/>
          <w:sz w:val="24"/>
          <w:szCs w:val="24"/>
        </w:rPr>
        <w:t>C con precisión de ±</w:t>
      </w:r>
      <w:r w:rsidR="004A32A9" w:rsidRPr="004243E3">
        <w:rPr>
          <w:rFonts w:asciiTheme="minorHAnsi" w:hAnsiTheme="minorHAnsi" w:cstheme="minorHAnsi"/>
          <w:bCs/>
          <w:iCs/>
          <w:sz w:val="24"/>
          <w:szCs w:val="24"/>
        </w:rPr>
        <w:t xml:space="preserve"> </w:t>
      </w:r>
      <w:proofErr w:type="gramStart"/>
      <w:r w:rsidR="00487D2D" w:rsidRPr="004243E3">
        <w:rPr>
          <w:rFonts w:asciiTheme="minorHAnsi" w:hAnsiTheme="minorHAnsi" w:cstheme="minorHAnsi"/>
          <w:bCs/>
          <w:iCs/>
          <w:sz w:val="24"/>
          <w:szCs w:val="24"/>
        </w:rPr>
        <w:t>0</w:t>
      </w:r>
      <w:r w:rsidR="00316040" w:rsidRPr="004243E3">
        <w:rPr>
          <w:rFonts w:asciiTheme="minorHAnsi" w:hAnsiTheme="minorHAnsi" w:cstheme="minorHAnsi"/>
          <w:bCs/>
          <w:iCs/>
          <w:sz w:val="24"/>
          <w:szCs w:val="24"/>
        </w:rPr>
        <w:t>,</w:t>
      </w:r>
      <w:r w:rsidR="00487D2D" w:rsidRPr="004243E3">
        <w:rPr>
          <w:rFonts w:asciiTheme="minorHAnsi" w:hAnsiTheme="minorHAnsi" w:cstheme="minorHAnsi"/>
          <w:bCs/>
          <w:iCs/>
          <w:sz w:val="24"/>
          <w:szCs w:val="24"/>
        </w:rPr>
        <w:t>1º</w:t>
      </w:r>
      <w:proofErr w:type="gramEnd"/>
      <w:r w:rsidR="004A32A9" w:rsidRPr="004243E3">
        <w:rPr>
          <w:rFonts w:asciiTheme="minorHAnsi" w:hAnsiTheme="minorHAnsi" w:cstheme="minorHAnsi"/>
          <w:bCs/>
          <w:iCs/>
          <w:sz w:val="24"/>
          <w:szCs w:val="24"/>
        </w:rPr>
        <w:t xml:space="preserve"> </w:t>
      </w:r>
      <w:r w:rsidR="00487D2D" w:rsidRPr="004243E3">
        <w:rPr>
          <w:rFonts w:asciiTheme="minorHAnsi" w:hAnsiTheme="minorHAnsi" w:cstheme="minorHAnsi"/>
          <w:bCs/>
          <w:iCs/>
          <w:sz w:val="24"/>
          <w:szCs w:val="24"/>
        </w:rPr>
        <w:t xml:space="preserve">C. </w:t>
      </w:r>
    </w:p>
    <w:p w14:paraId="547D0955" w14:textId="2696508D" w:rsidR="00487D2D" w:rsidRPr="004243E3" w:rsidRDefault="00487D2D" w:rsidP="00195A44">
      <w:pPr>
        <w:pStyle w:val="Textoindependiente2"/>
        <w:ind w:left="360"/>
        <w:rPr>
          <w:rFonts w:asciiTheme="minorHAnsi" w:hAnsiTheme="minorHAnsi" w:cstheme="minorHAnsi"/>
          <w:bCs/>
          <w:iCs/>
          <w:sz w:val="24"/>
          <w:szCs w:val="24"/>
        </w:rPr>
      </w:pPr>
      <w:r w:rsidRPr="004243E3">
        <w:rPr>
          <w:rFonts w:asciiTheme="minorHAnsi" w:hAnsiTheme="minorHAnsi" w:cstheme="minorHAnsi"/>
          <w:bCs/>
          <w:iCs/>
          <w:sz w:val="24"/>
          <w:szCs w:val="24"/>
        </w:rPr>
        <w:t>- Se</w:t>
      </w:r>
      <w:r w:rsidR="004A32A9" w:rsidRPr="004243E3">
        <w:rPr>
          <w:rFonts w:asciiTheme="minorHAnsi" w:hAnsiTheme="minorHAnsi" w:cstheme="minorHAnsi"/>
          <w:bCs/>
          <w:iCs/>
          <w:sz w:val="24"/>
          <w:szCs w:val="24"/>
        </w:rPr>
        <w:t xml:space="preserve"> suministrarán las</w:t>
      </w:r>
      <w:r w:rsidRPr="004243E3">
        <w:rPr>
          <w:rFonts w:asciiTheme="minorHAnsi" w:hAnsiTheme="minorHAnsi" w:cstheme="minorHAnsi"/>
          <w:bCs/>
          <w:iCs/>
          <w:sz w:val="24"/>
          <w:szCs w:val="24"/>
        </w:rPr>
        <w:t xml:space="preserve"> columna</w:t>
      </w:r>
      <w:r w:rsidR="004A32A9" w:rsidRPr="004243E3">
        <w:rPr>
          <w:rFonts w:asciiTheme="minorHAnsi" w:hAnsiTheme="minorHAnsi" w:cstheme="minorHAnsi"/>
          <w:bCs/>
          <w:iCs/>
          <w:sz w:val="24"/>
          <w:szCs w:val="24"/>
        </w:rPr>
        <w:t>s necesarias para el análisis de los compuestos de interés (</w:t>
      </w:r>
      <w:proofErr w:type="spellStart"/>
      <w:r w:rsidR="004A32A9" w:rsidRPr="004243E3">
        <w:rPr>
          <w:rFonts w:asciiTheme="minorHAnsi" w:hAnsiTheme="minorHAnsi" w:cstheme="minorHAnsi"/>
          <w:bCs/>
          <w:iCs/>
          <w:sz w:val="24"/>
          <w:szCs w:val="24"/>
        </w:rPr>
        <w:t>PF</w:t>
      </w:r>
      <w:r w:rsidR="00B42E69">
        <w:rPr>
          <w:rFonts w:asciiTheme="minorHAnsi" w:hAnsiTheme="minorHAnsi" w:cstheme="minorHAnsi"/>
          <w:bCs/>
          <w:iCs/>
          <w:sz w:val="24"/>
          <w:szCs w:val="24"/>
        </w:rPr>
        <w:t>A</w:t>
      </w:r>
      <w:r w:rsidR="004A32A9" w:rsidRPr="004243E3">
        <w:rPr>
          <w:rFonts w:asciiTheme="minorHAnsi" w:hAnsiTheme="minorHAnsi" w:cstheme="minorHAnsi"/>
          <w:bCs/>
          <w:iCs/>
          <w:sz w:val="24"/>
          <w:szCs w:val="24"/>
        </w:rPr>
        <w:t>s</w:t>
      </w:r>
      <w:proofErr w:type="spellEnd"/>
      <w:r w:rsidR="004A32A9" w:rsidRPr="004243E3">
        <w:rPr>
          <w:rFonts w:asciiTheme="minorHAnsi" w:hAnsiTheme="minorHAnsi" w:cstheme="minorHAnsi"/>
          <w:bCs/>
          <w:iCs/>
          <w:sz w:val="24"/>
          <w:szCs w:val="24"/>
        </w:rPr>
        <w:t xml:space="preserve">, </w:t>
      </w:r>
      <w:r w:rsidR="00B42E69">
        <w:rPr>
          <w:rFonts w:asciiTheme="minorHAnsi" w:hAnsiTheme="minorHAnsi" w:cstheme="minorHAnsi"/>
          <w:bCs/>
          <w:iCs/>
          <w:sz w:val="24"/>
          <w:szCs w:val="24"/>
        </w:rPr>
        <w:t xml:space="preserve">Ácidos </w:t>
      </w:r>
      <w:proofErr w:type="spellStart"/>
      <w:r w:rsidR="00B42E69">
        <w:rPr>
          <w:rFonts w:asciiTheme="minorHAnsi" w:hAnsiTheme="minorHAnsi" w:cstheme="minorHAnsi"/>
          <w:bCs/>
          <w:iCs/>
          <w:sz w:val="24"/>
          <w:szCs w:val="24"/>
        </w:rPr>
        <w:t>Haloacéticos</w:t>
      </w:r>
      <w:proofErr w:type="spellEnd"/>
      <w:r w:rsidR="004A32A9" w:rsidRPr="004243E3">
        <w:rPr>
          <w:rFonts w:asciiTheme="minorHAnsi" w:hAnsiTheme="minorHAnsi" w:cstheme="minorHAnsi"/>
          <w:bCs/>
          <w:iCs/>
          <w:sz w:val="24"/>
          <w:szCs w:val="24"/>
        </w:rPr>
        <w:t xml:space="preserve">, </w:t>
      </w:r>
      <w:proofErr w:type="spellStart"/>
      <w:r w:rsidR="00B42E69">
        <w:rPr>
          <w:rFonts w:asciiTheme="minorHAnsi" w:hAnsiTheme="minorHAnsi" w:cstheme="minorHAnsi"/>
          <w:bCs/>
          <w:iCs/>
          <w:sz w:val="24"/>
          <w:szCs w:val="24"/>
        </w:rPr>
        <w:t>M</w:t>
      </w:r>
      <w:r w:rsidR="004A32A9" w:rsidRPr="004243E3">
        <w:rPr>
          <w:rFonts w:asciiTheme="minorHAnsi" w:hAnsiTheme="minorHAnsi" w:cstheme="minorHAnsi"/>
          <w:bCs/>
          <w:iCs/>
          <w:sz w:val="24"/>
          <w:szCs w:val="24"/>
        </w:rPr>
        <w:t>icroscistina</w:t>
      </w:r>
      <w:proofErr w:type="spellEnd"/>
      <w:r w:rsidR="00B42E69">
        <w:rPr>
          <w:rFonts w:asciiTheme="minorHAnsi" w:hAnsiTheme="minorHAnsi" w:cstheme="minorHAnsi"/>
          <w:bCs/>
          <w:iCs/>
          <w:sz w:val="24"/>
          <w:szCs w:val="24"/>
        </w:rPr>
        <w:t>-LR</w:t>
      </w:r>
      <w:r w:rsidR="004A32A9" w:rsidRPr="004243E3">
        <w:rPr>
          <w:rFonts w:asciiTheme="minorHAnsi" w:hAnsiTheme="minorHAnsi" w:cstheme="minorHAnsi"/>
          <w:bCs/>
          <w:iCs/>
          <w:sz w:val="24"/>
          <w:szCs w:val="24"/>
        </w:rPr>
        <w:t>, Bisfenol A</w:t>
      </w:r>
      <w:r w:rsidR="00B42E69">
        <w:rPr>
          <w:rFonts w:asciiTheme="minorHAnsi" w:hAnsiTheme="minorHAnsi" w:cstheme="minorHAnsi"/>
          <w:bCs/>
          <w:iCs/>
          <w:sz w:val="24"/>
          <w:szCs w:val="24"/>
        </w:rPr>
        <w:t xml:space="preserve"> y compuestos de la lista de observación).</w:t>
      </w:r>
      <w:r w:rsidR="004A32A9" w:rsidRPr="004243E3">
        <w:rPr>
          <w:rFonts w:asciiTheme="minorHAnsi" w:hAnsiTheme="minorHAnsi" w:cstheme="minorHAnsi"/>
          <w:bCs/>
          <w:iCs/>
          <w:sz w:val="24"/>
          <w:szCs w:val="24"/>
        </w:rPr>
        <w:t xml:space="preserve"> </w:t>
      </w:r>
    </w:p>
    <w:p w14:paraId="1F4C19FD" w14:textId="6F9D0A16" w:rsidR="005C402E" w:rsidRDefault="005C402E" w:rsidP="00195A44">
      <w:pPr>
        <w:pStyle w:val="Textoindependiente2"/>
        <w:ind w:left="360"/>
        <w:rPr>
          <w:rFonts w:asciiTheme="minorHAnsi" w:hAnsiTheme="minorHAnsi" w:cstheme="minorHAnsi"/>
          <w:bCs/>
          <w:iCs/>
          <w:sz w:val="24"/>
          <w:szCs w:val="24"/>
        </w:rPr>
      </w:pPr>
      <w:r w:rsidRPr="004243E3">
        <w:rPr>
          <w:rFonts w:asciiTheme="minorHAnsi" w:hAnsiTheme="minorHAnsi" w:cstheme="minorHAnsi"/>
          <w:bCs/>
          <w:iCs/>
          <w:sz w:val="24"/>
          <w:szCs w:val="24"/>
        </w:rPr>
        <w:t xml:space="preserve">- Capacidad para </w:t>
      </w:r>
      <w:r w:rsidR="0000518A" w:rsidRPr="004243E3">
        <w:rPr>
          <w:rFonts w:asciiTheme="minorHAnsi" w:hAnsiTheme="minorHAnsi" w:cstheme="minorHAnsi"/>
          <w:bCs/>
          <w:iCs/>
          <w:sz w:val="24"/>
          <w:szCs w:val="24"/>
        </w:rPr>
        <w:t xml:space="preserve">al menos </w:t>
      </w:r>
      <w:r w:rsidR="004A32A9" w:rsidRPr="004243E3">
        <w:rPr>
          <w:rFonts w:asciiTheme="minorHAnsi" w:hAnsiTheme="minorHAnsi" w:cstheme="minorHAnsi"/>
          <w:bCs/>
          <w:iCs/>
          <w:sz w:val="24"/>
          <w:szCs w:val="24"/>
        </w:rPr>
        <w:t>4</w:t>
      </w:r>
      <w:r w:rsidR="0000518A" w:rsidRPr="004243E3">
        <w:rPr>
          <w:rFonts w:asciiTheme="minorHAnsi" w:hAnsiTheme="minorHAnsi" w:cstheme="minorHAnsi"/>
          <w:bCs/>
          <w:iCs/>
          <w:sz w:val="24"/>
          <w:szCs w:val="24"/>
        </w:rPr>
        <w:t xml:space="preserve"> columnas.</w:t>
      </w:r>
    </w:p>
    <w:p w14:paraId="7698D82A" w14:textId="68783ED8" w:rsidR="00B42E69" w:rsidRDefault="00B42E69" w:rsidP="00195A44">
      <w:pPr>
        <w:pStyle w:val="Textoindependiente2"/>
        <w:ind w:left="360"/>
        <w:rPr>
          <w:rFonts w:asciiTheme="minorHAnsi" w:hAnsiTheme="minorHAnsi" w:cstheme="minorHAnsi"/>
          <w:bCs/>
          <w:iCs/>
          <w:sz w:val="24"/>
          <w:szCs w:val="24"/>
        </w:rPr>
      </w:pPr>
      <w:r>
        <w:rPr>
          <w:rFonts w:asciiTheme="minorHAnsi" w:hAnsiTheme="minorHAnsi" w:cstheme="minorHAnsi"/>
          <w:bCs/>
          <w:iCs/>
          <w:sz w:val="24"/>
          <w:szCs w:val="24"/>
        </w:rPr>
        <w:t>- Sistema de válvulas que permita la conmutación de las 4 columnas.</w:t>
      </w:r>
    </w:p>
    <w:p w14:paraId="680FC59C" w14:textId="77777777" w:rsidR="00B42E69" w:rsidRPr="004243E3" w:rsidRDefault="00B42E69" w:rsidP="00195A44">
      <w:pPr>
        <w:pStyle w:val="Textoindependiente2"/>
        <w:ind w:left="360"/>
        <w:rPr>
          <w:rFonts w:asciiTheme="minorHAnsi" w:hAnsiTheme="minorHAnsi" w:cstheme="minorHAnsi"/>
          <w:bCs/>
          <w:iCs/>
          <w:sz w:val="24"/>
          <w:szCs w:val="24"/>
        </w:rPr>
      </w:pPr>
    </w:p>
    <w:p w14:paraId="1BC57C50" w14:textId="1B6BA762" w:rsidR="00487D2D" w:rsidRPr="00C70DEA" w:rsidRDefault="00B42E69" w:rsidP="00B42E69">
      <w:pPr>
        <w:ind w:left="360" w:right="-141"/>
        <w:jc w:val="both"/>
        <w:rPr>
          <w:rFonts w:asciiTheme="minorHAnsi" w:hAnsiTheme="minorHAnsi" w:cstheme="minorHAnsi"/>
          <w:b/>
          <w:iCs/>
          <w:sz w:val="24"/>
          <w:szCs w:val="24"/>
        </w:rPr>
      </w:pPr>
      <w:r w:rsidRPr="00C70DEA">
        <w:rPr>
          <w:rFonts w:asciiTheme="minorHAnsi" w:hAnsiTheme="minorHAnsi" w:cstheme="minorHAnsi"/>
          <w:b/>
          <w:iCs/>
          <w:sz w:val="24"/>
          <w:szCs w:val="24"/>
        </w:rPr>
        <w:t>2.</w:t>
      </w:r>
      <w:r w:rsidR="00C03953">
        <w:rPr>
          <w:rFonts w:asciiTheme="minorHAnsi" w:hAnsiTheme="minorHAnsi" w:cstheme="minorHAnsi"/>
          <w:b/>
          <w:iCs/>
          <w:sz w:val="24"/>
          <w:szCs w:val="24"/>
        </w:rPr>
        <w:t>1.</w:t>
      </w:r>
      <w:r w:rsidRPr="00C70DEA">
        <w:rPr>
          <w:rFonts w:asciiTheme="minorHAnsi" w:hAnsiTheme="minorHAnsi" w:cstheme="minorHAnsi"/>
          <w:b/>
          <w:iCs/>
          <w:sz w:val="24"/>
          <w:szCs w:val="24"/>
        </w:rPr>
        <w:t xml:space="preserve">2.- </w:t>
      </w:r>
      <w:r w:rsidR="004A32A9" w:rsidRPr="00C70DEA">
        <w:rPr>
          <w:rFonts w:asciiTheme="minorHAnsi" w:hAnsiTheme="minorHAnsi" w:cstheme="minorHAnsi"/>
          <w:b/>
          <w:iCs/>
          <w:sz w:val="24"/>
          <w:szCs w:val="24"/>
        </w:rPr>
        <w:t xml:space="preserve">Espectrómetro de masas triple </w:t>
      </w:r>
      <w:proofErr w:type="spellStart"/>
      <w:r w:rsidR="004A32A9" w:rsidRPr="00C70DEA">
        <w:rPr>
          <w:rFonts w:asciiTheme="minorHAnsi" w:hAnsiTheme="minorHAnsi" w:cstheme="minorHAnsi"/>
          <w:b/>
          <w:iCs/>
          <w:sz w:val="24"/>
          <w:szCs w:val="24"/>
        </w:rPr>
        <w:t>quadrupolo</w:t>
      </w:r>
      <w:proofErr w:type="spellEnd"/>
      <w:r w:rsidR="00487D2D" w:rsidRPr="00C70DEA">
        <w:rPr>
          <w:rFonts w:asciiTheme="minorHAnsi" w:hAnsiTheme="minorHAnsi" w:cstheme="minorHAnsi"/>
          <w:b/>
          <w:iCs/>
          <w:sz w:val="24"/>
          <w:szCs w:val="24"/>
        </w:rPr>
        <w:t xml:space="preserve">        </w:t>
      </w:r>
    </w:p>
    <w:p w14:paraId="78E53F69" w14:textId="407F8102" w:rsidR="004A32A9" w:rsidRPr="004243E3" w:rsidRDefault="00487D2D" w:rsidP="00487D2D">
      <w:pPr>
        <w:ind w:right="-141"/>
        <w:jc w:val="both"/>
        <w:rPr>
          <w:rFonts w:asciiTheme="minorHAnsi" w:hAnsiTheme="minorHAnsi" w:cstheme="minorHAnsi"/>
          <w:b/>
          <w:i/>
          <w:sz w:val="24"/>
          <w:szCs w:val="24"/>
          <w:highlight w:val="lightGray"/>
        </w:rPr>
      </w:pPr>
      <w:r w:rsidRPr="004243E3">
        <w:rPr>
          <w:rFonts w:asciiTheme="minorHAnsi" w:hAnsiTheme="minorHAnsi" w:cstheme="minorHAnsi"/>
          <w:b/>
          <w:i/>
          <w:sz w:val="24"/>
          <w:szCs w:val="24"/>
          <w:highlight w:val="lightGray"/>
        </w:rPr>
        <w:t xml:space="preserve">      </w:t>
      </w:r>
    </w:p>
    <w:p w14:paraId="023EC7C8" w14:textId="14AFFD61" w:rsidR="00487D2D" w:rsidRPr="00B42E69" w:rsidRDefault="004A32A9" w:rsidP="00B42E69">
      <w:pPr>
        <w:pStyle w:val="Textoindependiente2"/>
        <w:ind w:left="360"/>
        <w:rPr>
          <w:rFonts w:asciiTheme="minorHAnsi" w:hAnsiTheme="minorHAnsi" w:cstheme="minorHAnsi"/>
          <w:b/>
          <w:iCs/>
          <w:sz w:val="24"/>
          <w:szCs w:val="24"/>
        </w:rPr>
      </w:pPr>
      <w:r w:rsidRPr="00B42E69">
        <w:rPr>
          <w:rFonts w:asciiTheme="minorHAnsi" w:hAnsiTheme="minorHAnsi" w:cstheme="minorHAnsi"/>
          <w:b/>
          <w:iCs/>
          <w:sz w:val="24"/>
          <w:szCs w:val="24"/>
        </w:rPr>
        <w:t>a.-</w:t>
      </w:r>
      <w:r w:rsidR="00487D2D" w:rsidRPr="00B42E69">
        <w:rPr>
          <w:rFonts w:asciiTheme="minorHAnsi" w:hAnsiTheme="minorHAnsi" w:cstheme="minorHAnsi"/>
          <w:b/>
          <w:iCs/>
          <w:sz w:val="24"/>
          <w:szCs w:val="24"/>
        </w:rPr>
        <w:t xml:space="preserve"> Fuente Ionización </w:t>
      </w:r>
    </w:p>
    <w:p w14:paraId="3D82F868" w14:textId="77777777" w:rsidR="00487D2D" w:rsidRPr="004243E3" w:rsidRDefault="00487D2D" w:rsidP="00487D2D">
      <w:pPr>
        <w:pStyle w:val="Textoindependiente2"/>
        <w:rPr>
          <w:rFonts w:asciiTheme="minorHAnsi" w:hAnsiTheme="minorHAnsi" w:cstheme="minorHAnsi"/>
          <w:b/>
          <w:i/>
          <w:sz w:val="24"/>
          <w:szCs w:val="24"/>
          <w:highlight w:val="lightGray"/>
        </w:rPr>
      </w:pPr>
    </w:p>
    <w:p w14:paraId="4220AF99" w14:textId="674601CD" w:rsidR="006122EF" w:rsidRPr="00850917" w:rsidRDefault="0024700C" w:rsidP="00B42E69">
      <w:pPr>
        <w:spacing w:after="99" w:line="248" w:lineRule="auto"/>
        <w:ind w:left="360" w:right="49"/>
        <w:jc w:val="both"/>
        <w:rPr>
          <w:rFonts w:asciiTheme="minorHAnsi" w:hAnsiTheme="minorHAnsi" w:cstheme="minorHAnsi"/>
          <w:sz w:val="24"/>
          <w:szCs w:val="24"/>
        </w:rPr>
      </w:pPr>
      <w:r w:rsidRPr="004243E3">
        <w:rPr>
          <w:rFonts w:asciiTheme="minorHAnsi" w:hAnsiTheme="minorHAnsi" w:cstheme="minorHAnsi"/>
          <w:sz w:val="24"/>
          <w:szCs w:val="24"/>
        </w:rPr>
        <w:t>El sistema d</w:t>
      </w:r>
      <w:r w:rsidR="00487D2D" w:rsidRPr="004243E3">
        <w:rPr>
          <w:rFonts w:asciiTheme="minorHAnsi" w:hAnsiTheme="minorHAnsi" w:cstheme="minorHAnsi"/>
          <w:sz w:val="24"/>
          <w:szCs w:val="24"/>
        </w:rPr>
        <w:t>ebe incluir</w:t>
      </w:r>
      <w:r w:rsidR="006122EF" w:rsidRPr="004243E3">
        <w:rPr>
          <w:rFonts w:asciiTheme="minorHAnsi" w:hAnsiTheme="minorHAnsi" w:cstheme="minorHAnsi"/>
          <w:sz w:val="24"/>
          <w:szCs w:val="24"/>
        </w:rPr>
        <w:t xml:space="preserve"> una fuente de</w:t>
      </w:r>
      <w:r w:rsidRPr="004243E3">
        <w:rPr>
          <w:rFonts w:asciiTheme="minorHAnsi" w:hAnsiTheme="minorHAnsi" w:cstheme="minorHAnsi"/>
          <w:sz w:val="24"/>
          <w:szCs w:val="24"/>
        </w:rPr>
        <w:t xml:space="preserve"> ionización </w:t>
      </w:r>
      <w:r w:rsidR="006122EF" w:rsidRPr="004243E3">
        <w:rPr>
          <w:rFonts w:asciiTheme="minorHAnsi" w:hAnsiTheme="minorHAnsi" w:cstheme="minorHAnsi"/>
          <w:sz w:val="24"/>
          <w:szCs w:val="24"/>
        </w:rPr>
        <w:t xml:space="preserve">a presión atmosférica tipo </w:t>
      </w:r>
      <w:r w:rsidR="00487D2D" w:rsidRPr="004243E3">
        <w:rPr>
          <w:rFonts w:asciiTheme="minorHAnsi" w:hAnsiTheme="minorHAnsi" w:cstheme="minorHAnsi"/>
          <w:sz w:val="24"/>
          <w:szCs w:val="24"/>
        </w:rPr>
        <w:t>ESI</w:t>
      </w:r>
      <w:r w:rsidR="006122EF" w:rsidRPr="004243E3">
        <w:rPr>
          <w:rFonts w:asciiTheme="minorHAnsi" w:hAnsiTheme="minorHAnsi" w:cstheme="minorHAnsi"/>
          <w:sz w:val="24"/>
          <w:szCs w:val="24"/>
        </w:rPr>
        <w:t xml:space="preserve"> (</w:t>
      </w:r>
      <w:proofErr w:type="spellStart"/>
      <w:r w:rsidR="006122EF" w:rsidRPr="004243E3">
        <w:rPr>
          <w:rFonts w:asciiTheme="minorHAnsi" w:hAnsiTheme="minorHAnsi" w:cstheme="minorHAnsi"/>
          <w:sz w:val="24"/>
          <w:szCs w:val="24"/>
        </w:rPr>
        <w:t>electrospray</w:t>
      </w:r>
      <w:proofErr w:type="spellEnd"/>
      <w:r w:rsidR="006122EF" w:rsidRPr="004243E3">
        <w:rPr>
          <w:rFonts w:asciiTheme="minorHAnsi" w:hAnsiTheme="minorHAnsi" w:cstheme="minorHAnsi"/>
          <w:sz w:val="24"/>
          <w:szCs w:val="24"/>
        </w:rPr>
        <w:t>)</w:t>
      </w:r>
      <w:r w:rsidRPr="004243E3">
        <w:rPr>
          <w:rFonts w:asciiTheme="minorHAnsi" w:hAnsiTheme="minorHAnsi" w:cstheme="minorHAnsi"/>
          <w:sz w:val="24"/>
          <w:szCs w:val="24"/>
        </w:rPr>
        <w:t xml:space="preserve"> que permit</w:t>
      </w:r>
      <w:r w:rsidR="006122EF" w:rsidRPr="004243E3">
        <w:rPr>
          <w:rFonts w:asciiTheme="minorHAnsi" w:hAnsiTheme="minorHAnsi" w:cstheme="minorHAnsi"/>
          <w:sz w:val="24"/>
          <w:szCs w:val="24"/>
        </w:rPr>
        <w:t>a</w:t>
      </w:r>
      <w:r w:rsidRPr="004243E3">
        <w:rPr>
          <w:rFonts w:asciiTheme="minorHAnsi" w:hAnsiTheme="minorHAnsi" w:cstheme="minorHAnsi"/>
          <w:sz w:val="24"/>
          <w:szCs w:val="24"/>
        </w:rPr>
        <w:t xml:space="preserve"> trabajar en modo positivo y negativo con una velocidad mínima de </w:t>
      </w:r>
      <w:r w:rsidRPr="00850917">
        <w:rPr>
          <w:rFonts w:asciiTheme="minorHAnsi" w:hAnsiTheme="minorHAnsi" w:cstheme="minorHAnsi"/>
          <w:sz w:val="24"/>
          <w:szCs w:val="24"/>
        </w:rPr>
        <w:t>conmutación de 20 m</w:t>
      </w:r>
      <w:r w:rsidR="00722CB6">
        <w:rPr>
          <w:rFonts w:asciiTheme="minorHAnsi" w:hAnsiTheme="minorHAnsi" w:cstheme="minorHAnsi"/>
          <w:sz w:val="24"/>
          <w:szCs w:val="24"/>
        </w:rPr>
        <w:t>ilisegundos</w:t>
      </w:r>
      <w:r w:rsidR="006122EF" w:rsidRPr="00850917">
        <w:rPr>
          <w:rFonts w:asciiTheme="minorHAnsi" w:hAnsiTheme="minorHAnsi" w:cstheme="minorHAnsi"/>
          <w:sz w:val="24"/>
          <w:szCs w:val="24"/>
        </w:rPr>
        <w:t>.</w:t>
      </w:r>
    </w:p>
    <w:p w14:paraId="7C214930" w14:textId="591B3BD5" w:rsidR="006122EF" w:rsidRPr="004243E3" w:rsidRDefault="006122EF" w:rsidP="00B42E69">
      <w:pPr>
        <w:spacing w:after="99" w:line="248" w:lineRule="auto"/>
        <w:ind w:left="360" w:right="49"/>
        <w:jc w:val="both"/>
        <w:rPr>
          <w:rFonts w:asciiTheme="minorHAnsi" w:hAnsiTheme="minorHAnsi" w:cstheme="minorHAnsi"/>
          <w:sz w:val="24"/>
          <w:szCs w:val="24"/>
        </w:rPr>
      </w:pPr>
      <w:r w:rsidRPr="004243E3">
        <w:rPr>
          <w:rFonts w:asciiTheme="minorHAnsi" w:hAnsiTheme="minorHAnsi" w:cstheme="minorHAnsi"/>
          <w:sz w:val="24"/>
          <w:szCs w:val="24"/>
        </w:rPr>
        <w:t>El diseño de la fuente debe maximizar la ionización de los compuestos de interés, minimizar el ruido del disolvente y se debe poder desmontar para su limpieza de modo sencillo sin pérdida de vacío.</w:t>
      </w:r>
    </w:p>
    <w:p w14:paraId="3B34D6BF" w14:textId="5178841F" w:rsidR="0024700C" w:rsidRPr="004243E3" w:rsidRDefault="006122EF" w:rsidP="00B42E69">
      <w:pPr>
        <w:spacing w:after="99" w:line="248" w:lineRule="auto"/>
        <w:ind w:left="360" w:right="49"/>
        <w:jc w:val="both"/>
        <w:rPr>
          <w:rFonts w:asciiTheme="minorHAnsi" w:hAnsiTheme="minorHAnsi" w:cstheme="minorHAnsi"/>
          <w:sz w:val="24"/>
          <w:szCs w:val="24"/>
        </w:rPr>
      </w:pPr>
      <w:r w:rsidRPr="004243E3">
        <w:rPr>
          <w:rFonts w:asciiTheme="minorHAnsi" w:hAnsiTheme="minorHAnsi" w:cstheme="minorHAnsi"/>
          <w:sz w:val="24"/>
          <w:szCs w:val="24"/>
        </w:rPr>
        <w:t>Se incluirá también otra fuente de</w:t>
      </w:r>
      <w:r w:rsidR="00487D2D" w:rsidRPr="004243E3">
        <w:rPr>
          <w:rFonts w:asciiTheme="minorHAnsi" w:hAnsiTheme="minorHAnsi" w:cstheme="minorHAnsi"/>
          <w:sz w:val="24"/>
          <w:szCs w:val="24"/>
        </w:rPr>
        <w:t xml:space="preserve"> ionización química </w:t>
      </w:r>
      <w:r w:rsidR="000343BD" w:rsidRPr="004243E3">
        <w:rPr>
          <w:rFonts w:asciiTheme="minorHAnsi" w:hAnsiTheme="minorHAnsi" w:cstheme="minorHAnsi"/>
          <w:sz w:val="24"/>
          <w:szCs w:val="24"/>
        </w:rPr>
        <w:t>(</w:t>
      </w:r>
      <w:r w:rsidR="00487D2D" w:rsidRPr="004243E3">
        <w:rPr>
          <w:rFonts w:asciiTheme="minorHAnsi" w:hAnsiTheme="minorHAnsi" w:cstheme="minorHAnsi"/>
          <w:sz w:val="24"/>
          <w:szCs w:val="24"/>
        </w:rPr>
        <w:t>APCI</w:t>
      </w:r>
      <w:r w:rsidR="000343BD" w:rsidRPr="004243E3">
        <w:rPr>
          <w:rFonts w:asciiTheme="minorHAnsi" w:hAnsiTheme="minorHAnsi" w:cstheme="minorHAnsi"/>
          <w:sz w:val="24"/>
          <w:szCs w:val="24"/>
        </w:rPr>
        <w:t>)</w:t>
      </w:r>
      <w:r w:rsidR="00487D2D" w:rsidRPr="004243E3">
        <w:rPr>
          <w:rFonts w:asciiTheme="minorHAnsi" w:hAnsiTheme="minorHAnsi" w:cstheme="minorHAnsi"/>
          <w:sz w:val="24"/>
          <w:szCs w:val="24"/>
        </w:rPr>
        <w:t>.</w:t>
      </w:r>
    </w:p>
    <w:p w14:paraId="2BA3D6D6" w14:textId="77777777" w:rsidR="008A6BFC" w:rsidRPr="00573177" w:rsidRDefault="00722CB6" w:rsidP="00B42E69">
      <w:pPr>
        <w:spacing w:after="99" w:line="248" w:lineRule="auto"/>
        <w:ind w:left="360" w:right="49"/>
        <w:jc w:val="both"/>
        <w:rPr>
          <w:rFonts w:asciiTheme="minorHAnsi" w:hAnsiTheme="minorHAnsi" w:cstheme="minorHAnsi"/>
          <w:sz w:val="24"/>
          <w:szCs w:val="24"/>
        </w:rPr>
      </w:pPr>
      <w:r w:rsidRPr="0099335C">
        <w:rPr>
          <w:rFonts w:asciiTheme="minorHAnsi" w:hAnsiTheme="minorHAnsi" w:cstheme="minorHAnsi"/>
          <w:sz w:val="24"/>
          <w:szCs w:val="24"/>
        </w:rPr>
        <w:t>Debe disponer de un sistema eficaz de separación, del tipo cortina de gas, entre la zona de presión atmosférica y zona de vacío, que permita mantener el analizador de masas limpio y evitar la agregación de iones (“</w:t>
      </w:r>
      <w:proofErr w:type="spellStart"/>
      <w:proofErr w:type="gramStart"/>
      <w:r w:rsidRPr="0099335C">
        <w:rPr>
          <w:rFonts w:asciiTheme="minorHAnsi" w:hAnsiTheme="minorHAnsi" w:cstheme="minorHAnsi"/>
          <w:sz w:val="24"/>
          <w:szCs w:val="24"/>
        </w:rPr>
        <w:t>clusters</w:t>
      </w:r>
      <w:proofErr w:type="spellEnd"/>
      <w:proofErr w:type="gramEnd"/>
      <w:r w:rsidRPr="0099335C">
        <w:rPr>
          <w:rFonts w:asciiTheme="minorHAnsi" w:hAnsiTheme="minorHAnsi" w:cstheme="minorHAnsi"/>
          <w:sz w:val="24"/>
          <w:szCs w:val="24"/>
        </w:rPr>
        <w:t>”).</w:t>
      </w:r>
      <w:r w:rsidR="0024700C" w:rsidRPr="00573177">
        <w:rPr>
          <w:rFonts w:asciiTheme="minorHAnsi" w:hAnsiTheme="minorHAnsi" w:cstheme="minorHAnsi"/>
          <w:sz w:val="24"/>
          <w:szCs w:val="24"/>
        </w:rPr>
        <w:t xml:space="preserve"> </w:t>
      </w:r>
    </w:p>
    <w:p w14:paraId="648082D3" w14:textId="4775929E" w:rsidR="00487D2D" w:rsidRPr="004243E3" w:rsidRDefault="00487D2D" w:rsidP="00E5482E">
      <w:pPr>
        <w:spacing w:after="99" w:line="248" w:lineRule="auto"/>
        <w:ind w:right="49"/>
        <w:jc w:val="both"/>
        <w:rPr>
          <w:rFonts w:asciiTheme="minorHAnsi" w:hAnsiTheme="minorHAnsi" w:cstheme="minorHAnsi"/>
          <w:sz w:val="24"/>
          <w:szCs w:val="24"/>
        </w:rPr>
      </w:pPr>
    </w:p>
    <w:p w14:paraId="5B825723" w14:textId="318DD234" w:rsidR="00487D2D" w:rsidRPr="00B42E69" w:rsidRDefault="00487D2D" w:rsidP="00B42E69">
      <w:pPr>
        <w:pStyle w:val="Textoindependiente2"/>
        <w:ind w:left="360"/>
        <w:rPr>
          <w:rFonts w:asciiTheme="minorHAnsi" w:hAnsiTheme="minorHAnsi" w:cstheme="minorHAnsi"/>
          <w:b/>
          <w:iCs/>
          <w:sz w:val="24"/>
          <w:szCs w:val="24"/>
        </w:rPr>
      </w:pPr>
      <w:r w:rsidRPr="00B42E69">
        <w:rPr>
          <w:rFonts w:asciiTheme="minorHAnsi" w:hAnsiTheme="minorHAnsi" w:cstheme="minorHAnsi"/>
          <w:b/>
          <w:iCs/>
          <w:sz w:val="24"/>
          <w:szCs w:val="24"/>
        </w:rPr>
        <w:t xml:space="preserve">  </w:t>
      </w:r>
      <w:r w:rsidR="006122EF" w:rsidRPr="00B42E69">
        <w:rPr>
          <w:rFonts w:asciiTheme="minorHAnsi" w:hAnsiTheme="minorHAnsi" w:cstheme="minorHAnsi"/>
          <w:b/>
          <w:iCs/>
          <w:sz w:val="24"/>
          <w:szCs w:val="24"/>
        </w:rPr>
        <w:t>b</w:t>
      </w:r>
      <w:r w:rsidRPr="00B42E69">
        <w:rPr>
          <w:rFonts w:asciiTheme="minorHAnsi" w:hAnsiTheme="minorHAnsi" w:cstheme="minorHAnsi"/>
          <w:b/>
          <w:iCs/>
          <w:sz w:val="24"/>
          <w:szCs w:val="24"/>
        </w:rPr>
        <w:t>.- Analizador de Masas</w:t>
      </w:r>
    </w:p>
    <w:p w14:paraId="3A2FB958" w14:textId="53E62A6D" w:rsidR="006A22C6" w:rsidRPr="004243E3" w:rsidRDefault="006A22C6" w:rsidP="006A22C6">
      <w:pPr>
        <w:spacing w:after="99" w:line="248" w:lineRule="auto"/>
        <w:ind w:right="49"/>
        <w:jc w:val="both"/>
        <w:rPr>
          <w:sz w:val="24"/>
          <w:szCs w:val="24"/>
          <w:highlight w:val="lightGray"/>
        </w:rPr>
      </w:pPr>
    </w:p>
    <w:p w14:paraId="219EA92B" w14:textId="7052B896" w:rsidR="00487D2D" w:rsidRPr="001F2F04" w:rsidRDefault="006A22C6" w:rsidP="001F2F04">
      <w:pPr>
        <w:pStyle w:val="Prrafodelista"/>
        <w:numPr>
          <w:ilvl w:val="0"/>
          <w:numId w:val="18"/>
        </w:numPr>
        <w:spacing w:after="99" w:line="248" w:lineRule="auto"/>
        <w:ind w:right="49"/>
        <w:jc w:val="both"/>
        <w:rPr>
          <w:rFonts w:asciiTheme="minorHAnsi" w:hAnsiTheme="minorHAnsi" w:cstheme="minorHAnsi"/>
          <w:sz w:val="24"/>
          <w:szCs w:val="24"/>
        </w:rPr>
      </w:pPr>
      <w:r w:rsidRPr="001F2F04">
        <w:rPr>
          <w:rFonts w:asciiTheme="minorHAnsi" w:hAnsiTheme="minorHAnsi" w:cstheme="minorHAnsi"/>
          <w:sz w:val="24"/>
          <w:szCs w:val="24"/>
        </w:rPr>
        <w:t>V</w:t>
      </w:r>
      <w:r w:rsidR="00487D2D" w:rsidRPr="001F2F04">
        <w:rPr>
          <w:rFonts w:asciiTheme="minorHAnsi" w:hAnsiTheme="minorHAnsi" w:cstheme="minorHAnsi"/>
          <w:sz w:val="24"/>
          <w:szCs w:val="24"/>
        </w:rPr>
        <w:t>elocidad de barrido alcanzable de al menos 1</w:t>
      </w:r>
      <w:r w:rsidRPr="001F2F04">
        <w:rPr>
          <w:rFonts w:asciiTheme="minorHAnsi" w:hAnsiTheme="minorHAnsi" w:cstheme="minorHAnsi"/>
          <w:sz w:val="24"/>
          <w:szCs w:val="24"/>
        </w:rPr>
        <w:t>5.</w:t>
      </w:r>
      <w:r w:rsidR="00487D2D" w:rsidRPr="001F2F04">
        <w:rPr>
          <w:rFonts w:asciiTheme="minorHAnsi" w:hAnsiTheme="minorHAnsi" w:cstheme="minorHAnsi"/>
          <w:sz w:val="24"/>
          <w:szCs w:val="24"/>
        </w:rPr>
        <w:t>000 Da/</w:t>
      </w:r>
      <w:proofErr w:type="spellStart"/>
      <w:r w:rsidR="00487D2D" w:rsidRPr="001F2F04">
        <w:rPr>
          <w:rFonts w:asciiTheme="minorHAnsi" w:hAnsiTheme="minorHAnsi" w:cstheme="minorHAnsi"/>
          <w:sz w:val="24"/>
          <w:szCs w:val="24"/>
        </w:rPr>
        <w:t>seg</w:t>
      </w:r>
      <w:proofErr w:type="spellEnd"/>
      <w:r w:rsidR="00722CB6">
        <w:rPr>
          <w:rFonts w:asciiTheme="minorHAnsi" w:hAnsiTheme="minorHAnsi" w:cstheme="minorHAnsi"/>
          <w:sz w:val="24"/>
          <w:szCs w:val="24"/>
        </w:rPr>
        <w:t>.</w:t>
      </w:r>
    </w:p>
    <w:p w14:paraId="7B71C8D5" w14:textId="30804EB9" w:rsidR="006A22C6" w:rsidRPr="001F2F04" w:rsidRDefault="006A22C6" w:rsidP="001F2F04">
      <w:pPr>
        <w:pStyle w:val="Prrafodelista"/>
        <w:numPr>
          <w:ilvl w:val="0"/>
          <w:numId w:val="18"/>
        </w:numPr>
        <w:spacing w:after="99" w:line="248" w:lineRule="auto"/>
        <w:ind w:right="49"/>
        <w:jc w:val="both"/>
        <w:rPr>
          <w:rFonts w:asciiTheme="minorHAnsi" w:hAnsiTheme="minorHAnsi" w:cstheme="minorHAnsi"/>
          <w:sz w:val="24"/>
          <w:szCs w:val="24"/>
        </w:rPr>
      </w:pPr>
      <w:r w:rsidRPr="001F2F04">
        <w:rPr>
          <w:rFonts w:asciiTheme="minorHAnsi" w:hAnsiTheme="minorHAnsi" w:cstheme="minorHAnsi"/>
          <w:sz w:val="24"/>
          <w:szCs w:val="24"/>
        </w:rPr>
        <w:lastRenderedPageBreak/>
        <w:t>Rango de masas: 5 – 2</w:t>
      </w:r>
      <w:r w:rsidR="002E1DDD">
        <w:rPr>
          <w:rFonts w:asciiTheme="minorHAnsi" w:hAnsiTheme="minorHAnsi" w:cstheme="minorHAnsi"/>
          <w:sz w:val="24"/>
          <w:szCs w:val="24"/>
        </w:rPr>
        <w:t>.</w:t>
      </w:r>
      <w:r w:rsidRPr="001F2F04">
        <w:rPr>
          <w:rFonts w:asciiTheme="minorHAnsi" w:hAnsiTheme="minorHAnsi" w:cstheme="minorHAnsi"/>
          <w:sz w:val="24"/>
          <w:szCs w:val="24"/>
        </w:rPr>
        <w:t>000 m/z</w:t>
      </w:r>
      <w:r w:rsidR="00722CB6">
        <w:rPr>
          <w:rFonts w:asciiTheme="minorHAnsi" w:hAnsiTheme="minorHAnsi" w:cstheme="minorHAnsi"/>
          <w:sz w:val="24"/>
          <w:szCs w:val="24"/>
        </w:rPr>
        <w:t>.</w:t>
      </w:r>
    </w:p>
    <w:p w14:paraId="0CA5218F" w14:textId="4558EF57" w:rsidR="006A22C6" w:rsidRPr="001F2F04" w:rsidRDefault="006A22C6" w:rsidP="001F2F04">
      <w:pPr>
        <w:pStyle w:val="Prrafodelista"/>
        <w:numPr>
          <w:ilvl w:val="0"/>
          <w:numId w:val="18"/>
        </w:numPr>
        <w:spacing w:after="99" w:line="248" w:lineRule="auto"/>
        <w:ind w:right="49"/>
        <w:jc w:val="both"/>
        <w:rPr>
          <w:rFonts w:asciiTheme="minorHAnsi" w:hAnsiTheme="minorHAnsi" w:cstheme="minorHAnsi"/>
          <w:sz w:val="24"/>
          <w:szCs w:val="24"/>
        </w:rPr>
      </w:pPr>
      <w:r w:rsidRPr="001F2F04">
        <w:rPr>
          <w:rFonts w:asciiTheme="minorHAnsi" w:hAnsiTheme="minorHAnsi" w:cstheme="minorHAnsi"/>
          <w:sz w:val="24"/>
          <w:szCs w:val="24"/>
        </w:rPr>
        <w:t>Resolución mínima: 0,7 Da</w:t>
      </w:r>
      <w:r w:rsidR="00722CB6">
        <w:rPr>
          <w:rFonts w:asciiTheme="minorHAnsi" w:hAnsiTheme="minorHAnsi" w:cstheme="minorHAnsi"/>
          <w:sz w:val="24"/>
          <w:szCs w:val="24"/>
        </w:rPr>
        <w:t>.</w:t>
      </w:r>
    </w:p>
    <w:p w14:paraId="7962B2E9" w14:textId="34014605" w:rsidR="00487D2D" w:rsidRPr="001F2F04" w:rsidRDefault="00487D2D" w:rsidP="001F2F04">
      <w:pPr>
        <w:pStyle w:val="Prrafodelista"/>
        <w:numPr>
          <w:ilvl w:val="0"/>
          <w:numId w:val="18"/>
        </w:numPr>
        <w:spacing w:after="99" w:line="248" w:lineRule="auto"/>
        <w:ind w:right="49"/>
        <w:jc w:val="both"/>
        <w:rPr>
          <w:rFonts w:asciiTheme="minorHAnsi" w:hAnsiTheme="minorHAnsi" w:cstheme="minorHAnsi"/>
          <w:sz w:val="24"/>
          <w:szCs w:val="24"/>
        </w:rPr>
      </w:pPr>
      <w:r w:rsidRPr="001F2F04">
        <w:rPr>
          <w:rFonts w:asciiTheme="minorHAnsi" w:hAnsiTheme="minorHAnsi" w:cstheme="minorHAnsi"/>
          <w:sz w:val="24"/>
          <w:szCs w:val="24"/>
        </w:rPr>
        <w:t>Estabilidad de masa</w:t>
      </w:r>
      <w:r w:rsidR="006A22C6" w:rsidRPr="001F2F04">
        <w:rPr>
          <w:rFonts w:asciiTheme="minorHAnsi" w:hAnsiTheme="minorHAnsi" w:cstheme="minorHAnsi"/>
          <w:sz w:val="24"/>
          <w:szCs w:val="24"/>
        </w:rPr>
        <w:t>s</w:t>
      </w:r>
      <w:r w:rsidRPr="001F2F04">
        <w:rPr>
          <w:rFonts w:asciiTheme="minorHAnsi" w:hAnsiTheme="minorHAnsi" w:cstheme="minorHAnsi"/>
          <w:sz w:val="24"/>
          <w:szCs w:val="24"/>
        </w:rPr>
        <w:t xml:space="preserve">: </w:t>
      </w:r>
      <w:r w:rsidR="006A22C6" w:rsidRPr="001F2F04">
        <w:rPr>
          <w:rFonts w:asciiTheme="minorHAnsi" w:hAnsiTheme="minorHAnsi" w:cstheme="minorHAnsi"/>
          <w:sz w:val="24"/>
          <w:szCs w:val="24"/>
        </w:rPr>
        <w:t xml:space="preserve">mínimo </w:t>
      </w:r>
      <w:r w:rsidRPr="001F2F04">
        <w:rPr>
          <w:rFonts w:asciiTheme="minorHAnsi" w:hAnsiTheme="minorHAnsi" w:cstheme="minorHAnsi"/>
          <w:sz w:val="24"/>
          <w:szCs w:val="24"/>
        </w:rPr>
        <w:t>0</w:t>
      </w:r>
      <w:r w:rsidR="006A22C6" w:rsidRPr="001F2F04">
        <w:rPr>
          <w:rFonts w:asciiTheme="minorHAnsi" w:hAnsiTheme="minorHAnsi" w:cstheme="minorHAnsi"/>
          <w:sz w:val="24"/>
          <w:szCs w:val="24"/>
        </w:rPr>
        <w:t>,</w:t>
      </w:r>
      <w:r w:rsidRPr="001F2F04">
        <w:rPr>
          <w:rFonts w:asciiTheme="minorHAnsi" w:hAnsiTheme="minorHAnsi" w:cstheme="minorHAnsi"/>
          <w:sz w:val="24"/>
          <w:szCs w:val="24"/>
        </w:rPr>
        <w:t>1 Da en 24 horas</w:t>
      </w:r>
      <w:r w:rsidR="006A22C6" w:rsidRPr="001F2F04">
        <w:rPr>
          <w:rFonts w:asciiTheme="minorHAnsi" w:hAnsiTheme="minorHAnsi" w:cstheme="minorHAnsi"/>
          <w:sz w:val="24"/>
          <w:szCs w:val="24"/>
        </w:rPr>
        <w:t>.</w:t>
      </w:r>
      <w:r w:rsidRPr="001F2F04">
        <w:rPr>
          <w:rFonts w:asciiTheme="minorHAnsi" w:hAnsiTheme="minorHAnsi" w:cstheme="minorHAnsi"/>
          <w:sz w:val="24"/>
          <w:szCs w:val="24"/>
        </w:rPr>
        <w:t xml:space="preserve"> </w:t>
      </w:r>
    </w:p>
    <w:p w14:paraId="4B87EAB8" w14:textId="032DEFE5" w:rsidR="006A22C6" w:rsidRPr="008644A5" w:rsidRDefault="006A22C6" w:rsidP="001F2F04">
      <w:pPr>
        <w:pStyle w:val="Prrafodelista"/>
        <w:numPr>
          <w:ilvl w:val="0"/>
          <w:numId w:val="18"/>
        </w:numPr>
        <w:spacing w:after="99" w:line="248" w:lineRule="auto"/>
        <w:ind w:right="49"/>
        <w:jc w:val="both"/>
        <w:rPr>
          <w:rFonts w:asciiTheme="minorHAnsi" w:hAnsiTheme="minorHAnsi" w:cstheme="minorHAnsi"/>
          <w:sz w:val="24"/>
          <w:szCs w:val="24"/>
        </w:rPr>
      </w:pPr>
      <w:r w:rsidRPr="008644A5">
        <w:rPr>
          <w:rFonts w:asciiTheme="minorHAnsi" w:hAnsiTheme="minorHAnsi" w:cstheme="minorHAnsi"/>
          <w:sz w:val="24"/>
          <w:szCs w:val="24"/>
        </w:rPr>
        <w:t xml:space="preserve">Sensibilidad mínima en modo positivo: señal/ruido &gt; </w:t>
      </w:r>
      <w:r w:rsidR="00850917" w:rsidRPr="008644A5">
        <w:rPr>
          <w:rFonts w:asciiTheme="minorHAnsi" w:hAnsiTheme="minorHAnsi" w:cstheme="minorHAnsi"/>
          <w:sz w:val="24"/>
          <w:szCs w:val="24"/>
        </w:rPr>
        <w:t>5</w:t>
      </w:r>
      <w:r w:rsidRPr="008644A5">
        <w:rPr>
          <w:rFonts w:asciiTheme="minorHAnsi" w:hAnsiTheme="minorHAnsi" w:cstheme="minorHAnsi"/>
          <w:sz w:val="24"/>
          <w:szCs w:val="24"/>
        </w:rPr>
        <w:t>00.000</w:t>
      </w:r>
      <w:r w:rsidR="00277993">
        <w:rPr>
          <w:rFonts w:asciiTheme="minorHAnsi" w:hAnsiTheme="minorHAnsi" w:cstheme="minorHAnsi"/>
          <w:sz w:val="24"/>
          <w:szCs w:val="24"/>
        </w:rPr>
        <w:t>:1</w:t>
      </w:r>
      <w:r w:rsidRPr="008644A5">
        <w:rPr>
          <w:rFonts w:asciiTheme="minorHAnsi" w:hAnsiTheme="minorHAnsi" w:cstheme="minorHAnsi"/>
          <w:sz w:val="24"/>
          <w:szCs w:val="24"/>
        </w:rPr>
        <w:t xml:space="preserve"> para 1 </w:t>
      </w:r>
      <w:proofErr w:type="spellStart"/>
      <w:r w:rsidRPr="008644A5">
        <w:rPr>
          <w:rFonts w:asciiTheme="minorHAnsi" w:hAnsiTheme="minorHAnsi" w:cstheme="minorHAnsi"/>
          <w:sz w:val="24"/>
          <w:szCs w:val="24"/>
        </w:rPr>
        <w:t>pg</w:t>
      </w:r>
      <w:proofErr w:type="spellEnd"/>
      <w:r w:rsidRPr="008644A5">
        <w:rPr>
          <w:rFonts w:asciiTheme="minorHAnsi" w:hAnsiTheme="minorHAnsi" w:cstheme="minorHAnsi"/>
          <w:sz w:val="24"/>
          <w:szCs w:val="24"/>
        </w:rPr>
        <w:t xml:space="preserve"> de reserpina</w:t>
      </w:r>
      <w:r w:rsidR="00850917" w:rsidRPr="008644A5">
        <w:rPr>
          <w:rFonts w:asciiTheme="minorHAnsi" w:hAnsiTheme="minorHAnsi" w:cstheme="minorHAnsi"/>
          <w:sz w:val="24"/>
          <w:szCs w:val="24"/>
        </w:rPr>
        <w:t xml:space="preserve"> inyectada </w:t>
      </w:r>
      <w:proofErr w:type="spellStart"/>
      <w:r w:rsidR="00850917" w:rsidRPr="008644A5">
        <w:rPr>
          <w:rFonts w:asciiTheme="minorHAnsi" w:hAnsiTheme="minorHAnsi" w:cstheme="minorHAnsi"/>
          <w:sz w:val="24"/>
          <w:szCs w:val="24"/>
        </w:rPr>
        <w:t>on-column</w:t>
      </w:r>
      <w:proofErr w:type="spellEnd"/>
      <w:r w:rsidR="00850917" w:rsidRPr="008644A5">
        <w:rPr>
          <w:rFonts w:asciiTheme="minorHAnsi" w:hAnsiTheme="minorHAnsi" w:cstheme="minorHAnsi"/>
          <w:sz w:val="24"/>
          <w:szCs w:val="24"/>
        </w:rPr>
        <w:t>.</w:t>
      </w:r>
    </w:p>
    <w:p w14:paraId="3B3A12EC" w14:textId="2C542F75" w:rsidR="006A22C6" w:rsidRPr="008644A5" w:rsidRDefault="006A22C6" w:rsidP="001F2F04">
      <w:pPr>
        <w:pStyle w:val="Prrafodelista"/>
        <w:numPr>
          <w:ilvl w:val="0"/>
          <w:numId w:val="18"/>
        </w:numPr>
        <w:spacing w:after="99" w:line="248" w:lineRule="auto"/>
        <w:ind w:right="49"/>
        <w:jc w:val="both"/>
        <w:rPr>
          <w:rFonts w:asciiTheme="minorHAnsi" w:hAnsiTheme="minorHAnsi" w:cstheme="minorHAnsi"/>
          <w:sz w:val="24"/>
          <w:szCs w:val="24"/>
        </w:rPr>
      </w:pPr>
      <w:r w:rsidRPr="008644A5">
        <w:rPr>
          <w:rFonts w:asciiTheme="minorHAnsi" w:hAnsiTheme="minorHAnsi" w:cstheme="minorHAnsi"/>
          <w:sz w:val="24"/>
          <w:szCs w:val="24"/>
        </w:rPr>
        <w:t xml:space="preserve">Sensibilidad mínima en modo negativo: </w:t>
      </w:r>
      <w:r w:rsidR="005719EA" w:rsidRPr="008644A5">
        <w:rPr>
          <w:rFonts w:asciiTheme="minorHAnsi" w:hAnsiTheme="minorHAnsi" w:cstheme="minorHAnsi"/>
          <w:sz w:val="24"/>
          <w:szCs w:val="24"/>
        </w:rPr>
        <w:t xml:space="preserve">señal/ruido &gt; </w:t>
      </w:r>
      <w:r w:rsidR="00850917" w:rsidRPr="008644A5">
        <w:rPr>
          <w:rFonts w:asciiTheme="minorHAnsi" w:hAnsiTheme="minorHAnsi" w:cstheme="minorHAnsi"/>
          <w:sz w:val="24"/>
          <w:szCs w:val="24"/>
        </w:rPr>
        <w:t>5</w:t>
      </w:r>
      <w:r w:rsidR="005719EA" w:rsidRPr="008644A5">
        <w:rPr>
          <w:rFonts w:asciiTheme="minorHAnsi" w:hAnsiTheme="minorHAnsi" w:cstheme="minorHAnsi"/>
          <w:sz w:val="24"/>
          <w:szCs w:val="24"/>
        </w:rPr>
        <w:t>00.000</w:t>
      </w:r>
      <w:r w:rsidR="00277993">
        <w:rPr>
          <w:rFonts w:asciiTheme="minorHAnsi" w:hAnsiTheme="minorHAnsi" w:cstheme="minorHAnsi"/>
          <w:sz w:val="24"/>
          <w:szCs w:val="24"/>
        </w:rPr>
        <w:t>:1</w:t>
      </w:r>
      <w:r w:rsidR="005719EA" w:rsidRPr="008644A5">
        <w:rPr>
          <w:rFonts w:asciiTheme="minorHAnsi" w:hAnsiTheme="minorHAnsi" w:cstheme="minorHAnsi"/>
          <w:sz w:val="24"/>
          <w:szCs w:val="24"/>
        </w:rPr>
        <w:t xml:space="preserve"> para 1 </w:t>
      </w:r>
      <w:proofErr w:type="spellStart"/>
      <w:r w:rsidR="005719EA" w:rsidRPr="008644A5">
        <w:rPr>
          <w:rFonts w:asciiTheme="minorHAnsi" w:hAnsiTheme="minorHAnsi" w:cstheme="minorHAnsi"/>
          <w:sz w:val="24"/>
          <w:szCs w:val="24"/>
        </w:rPr>
        <w:t>pg</w:t>
      </w:r>
      <w:proofErr w:type="spellEnd"/>
      <w:r w:rsidR="005719EA" w:rsidRPr="008644A5">
        <w:rPr>
          <w:rFonts w:asciiTheme="minorHAnsi" w:hAnsiTheme="minorHAnsi" w:cstheme="minorHAnsi"/>
          <w:sz w:val="24"/>
          <w:szCs w:val="24"/>
        </w:rPr>
        <w:t xml:space="preserve"> de cloranfenicol</w:t>
      </w:r>
      <w:r w:rsidR="00850917" w:rsidRPr="008644A5">
        <w:rPr>
          <w:rFonts w:asciiTheme="minorHAnsi" w:hAnsiTheme="minorHAnsi" w:cstheme="minorHAnsi"/>
          <w:sz w:val="24"/>
          <w:szCs w:val="24"/>
        </w:rPr>
        <w:t xml:space="preserve"> inyectado </w:t>
      </w:r>
      <w:proofErr w:type="spellStart"/>
      <w:r w:rsidR="00850917" w:rsidRPr="008644A5">
        <w:rPr>
          <w:rFonts w:asciiTheme="minorHAnsi" w:hAnsiTheme="minorHAnsi" w:cstheme="minorHAnsi"/>
          <w:sz w:val="24"/>
          <w:szCs w:val="24"/>
        </w:rPr>
        <w:t>on-column</w:t>
      </w:r>
      <w:proofErr w:type="spellEnd"/>
      <w:r w:rsidR="00850917" w:rsidRPr="008644A5">
        <w:rPr>
          <w:rFonts w:asciiTheme="minorHAnsi" w:hAnsiTheme="minorHAnsi" w:cstheme="minorHAnsi"/>
          <w:sz w:val="24"/>
          <w:szCs w:val="24"/>
        </w:rPr>
        <w:t>.</w:t>
      </w:r>
    </w:p>
    <w:p w14:paraId="05F0FACD" w14:textId="067A22BE" w:rsidR="005719EA" w:rsidRDefault="005719EA" w:rsidP="001F2F04">
      <w:pPr>
        <w:pStyle w:val="Prrafodelista"/>
        <w:numPr>
          <w:ilvl w:val="0"/>
          <w:numId w:val="18"/>
        </w:numPr>
        <w:spacing w:after="99" w:line="248" w:lineRule="auto"/>
        <w:ind w:right="49"/>
        <w:jc w:val="both"/>
        <w:rPr>
          <w:rFonts w:asciiTheme="minorHAnsi" w:hAnsiTheme="minorHAnsi" w:cstheme="minorHAnsi"/>
          <w:sz w:val="24"/>
          <w:szCs w:val="24"/>
        </w:rPr>
      </w:pPr>
      <w:r w:rsidRPr="001F2F04">
        <w:rPr>
          <w:rFonts w:asciiTheme="minorHAnsi" w:hAnsiTheme="minorHAnsi" w:cstheme="minorHAnsi"/>
          <w:sz w:val="24"/>
          <w:szCs w:val="24"/>
        </w:rPr>
        <w:t>Rango dinámico: 6 ó</w:t>
      </w:r>
      <w:r w:rsidR="00B42E69" w:rsidRPr="001F2F04">
        <w:rPr>
          <w:rFonts w:asciiTheme="minorHAnsi" w:hAnsiTheme="minorHAnsi" w:cstheme="minorHAnsi"/>
          <w:sz w:val="24"/>
          <w:szCs w:val="24"/>
        </w:rPr>
        <w:t>r</w:t>
      </w:r>
      <w:r w:rsidRPr="001F2F04">
        <w:rPr>
          <w:rFonts w:asciiTheme="minorHAnsi" w:hAnsiTheme="minorHAnsi" w:cstheme="minorHAnsi"/>
          <w:sz w:val="24"/>
          <w:szCs w:val="24"/>
        </w:rPr>
        <w:t>denes de magnitud.</w:t>
      </w:r>
    </w:p>
    <w:p w14:paraId="32D5829B" w14:textId="66E09D0E" w:rsidR="00850917" w:rsidRDefault="00850917" w:rsidP="00850917">
      <w:pPr>
        <w:pStyle w:val="Prrafodelista"/>
        <w:numPr>
          <w:ilvl w:val="0"/>
          <w:numId w:val="18"/>
        </w:numPr>
        <w:spacing w:after="99" w:line="248" w:lineRule="auto"/>
        <w:ind w:right="49"/>
        <w:jc w:val="both"/>
        <w:rPr>
          <w:rFonts w:asciiTheme="minorHAnsi" w:hAnsiTheme="minorHAnsi" w:cstheme="minorHAnsi"/>
          <w:sz w:val="24"/>
          <w:szCs w:val="24"/>
        </w:rPr>
      </w:pPr>
      <w:r w:rsidRPr="008644A5">
        <w:rPr>
          <w:rFonts w:asciiTheme="minorHAnsi" w:hAnsiTheme="minorHAnsi" w:cstheme="minorHAnsi"/>
          <w:sz w:val="24"/>
          <w:szCs w:val="24"/>
        </w:rPr>
        <w:t>M</w:t>
      </w:r>
      <w:r w:rsidR="008644A5" w:rsidRPr="008644A5">
        <w:rPr>
          <w:rFonts w:asciiTheme="minorHAnsi" w:hAnsiTheme="minorHAnsi" w:cstheme="minorHAnsi"/>
          <w:sz w:val="24"/>
          <w:szCs w:val="24"/>
        </w:rPr>
        <w:t>ínimo</w:t>
      </w:r>
      <w:r w:rsidRPr="008644A5">
        <w:rPr>
          <w:rFonts w:asciiTheme="minorHAnsi" w:hAnsiTheme="minorHAnsi" w:cstheme="minorHAnsi"/>
          <w:sz w:val="24"/>
          <w:szCs w:val="24"/>
        </w:rPr>
        <w:t xml:space="preserve"> MRM </w:t>
      </w:r>
      <w:proofErr w:type="spellStart"/>
      <w:r w:rsidRPr="008644A5">
        <w:rPr>
          <w:rFonts w:asciiTheme="minorHAnsi" w:hAnsiTheme="minorHAnsi" w:cstheme="minorHAnsi"/>
          <w:sz w:val="24"/>
          <w:szCs w:val="24"/>
        </w:rPr>
        <w:t>dwell</w:t>
      </w:r>
      <w:proofErr w:type="spellEnd"/>
      <w:r w:rsidRPr="008644A5">
        <w:rPr>
          <w:rFonts w:asciiTheme="minorHAnsi" w:hAnsiTheme="minorHAnsi" w:cstheme="minorHAnsi"/>
          <w:sz w:val="24"/>
          <w:szCs w:val="24"/>
        </w:rPr>
        <w:t xml:space="preserve"> time: 1 m</w:t>
      </w:r>
      <w:r w:rsidR="008644A5">
        <w:rPr>
          <w:rFonts w:asciiTheme="minorHAnsi" w:hAnsiTheme="minorHAnsi" w:cstheme="minorHAnsi"/>
          <w:sz w:val="24"/>
          <w:szCs w:val="24"/>
        </w:rPr>
        <w:t>ilisegundo.</w:t>
      </w:r>
      <w:r w:rsidRPr="008644A5">
        <w:rPr>
          <w:rFonts w:asciiTheme="minorHAnsi" w:hAnsiTheme="minorHAnsi" w:cstheme="minorHAnsi"/>
          <w:sz w:val="24"/>
          <w:szCs w:val="24"/>
        </w:rPr>
        <w:t xml:space="preserve"> </w:t>
      </w:r>
    </w:p>
    <w:p w14:paraId="273BD89F" w14:textId="248E8491" w:rsidR="0099335C" w:rsidRPr="0099335C" w:rsidRDefault="0099335C" w:rsidP="0099335C">
      <w:pPr>
        <w:pStyle w:val="Prrafodelista"/>
        <w:numPr>
          <w:ilvl w:val="0"/>
          <w:numId w:val="18"/>
        </w:numPr>
        <w:spacing w:after="99" w:line="248" w:lineRule="auto"/>
        <w:ind w:right="49"/>
        <w:jc w:val="both"/>
        <w:rPr>
          <w:rFonts w:asciiTheme="minorHAnsi" w:hAnsiTheme="minorHAnsi" w:cstheme="minorHAnsi"/>
          <w:sz w:val="24"/>
          <w:szCs w:val="24"/>
        </w:rPr>
      </w:pPr>
      <w:r w:rsidRPr="0099335C">
        <w:rPr>
          <w:rFonts w:asciiTheme="minorHAnsi" w:hAnsiTheme="minorHAnsi" w:cstheme="minorHAnsi"/>
          <w:sz w:val="24"/>
          <w:szCs w:val="24"/>
        </w:rPr>
        <w:t>Sistema de bombeo/infusi</w:t>
      </w:r>
      <w:r>
        <w:rPr>
          <w:rFonts w:asciiTheme="minorHAnsi" w:hAnsiTheme="minorHAnsi" w:cstheme="minorHAnsi"/>
          <w:sz w:val="24"/>
          <w:szCs w:val="24"/>
        </w:rPr>
        <w:t>ó</w:t>
      </w:r>
      <w:r w:rsidRPr="0099335C">
        <w:rPr>
          <w:rFonts w:asciiTheme="minorHAnsi" w:hAnsiTheme="minorHAnsi" w:cstheme="minorHAnsi"/>
          <w:sz w:val="24"/>
          <w:szCs w:val="24"/>
        </w:rPr>
        <w:t xml:space="preserve">n con </w:t>
      </w:r>
      <w:r>
        <w:rPr>
          <w:rFonts w:asciiTheme="minorHAnsi" w:hAnsiTheme="minorHAnsi" w:cstheme="minorHAnsi"/>
          <w:sz w:val="24"/>
          <w:szCs w:val="24"/>
        </w:rPr>
        <w:t>b</w:t>
      </w:r>
      <w:r w:rsidRPr="0099335C">
        <w:rPr>
          <w:rFonts w:asciiTheme="minorHAnsi" w:hAnsiTheme="minorHAnsi" w:cstheme="minorHAnsi"/>
          <w:sz w:val="24"/>
          <w:szCs w:val="24"/>
        </w:rPr>
        <w:t xml:space="preserve">omba de jeringa de alta precisión y válvula </w:t>
      </w:r>
      <w:r w:rsidRPr="002204AB">
        <w:rPr>
          <w:rFonts w:asciiTheme="minorHAnsi" w:hAnsiTheme="minorHAnsi" w:cstheme="minorHAnsi"/>
          <w:sz w:val="24"/>
          <w:szCs w:val="24"/>
        </w:rPr>
        <w:t>de inyección integrada en el detector de masas</w:t>
      </w:r>
      <w:r w:rsidR="000D08F2" w:rsidRPr="002204AB">
        <w:rPr>
          <w:rFonts w:asciiTheme="minorHAnsi" w:hAnsiTheme="minorHAnsi" w:cstheme="minorHAnsi"/>
          <w:sz w:val="24"/>
          <w:szCs w:val="24"/>
        </w:rPr>
        <w:t xml:space="preserve"> para la introducción automática de </w:t>
      </w:r>
      <w:proofErr w:type="spellStart"/>
      <w:r w:rsidR="000D08F2" w:rsidRPr="002204AB">
        <w:rPr>
          <w:rFonts w:asciiTheme="minorHAnsi" w:hAnsiTheme="minorHAnsi" w:cstheme="minorHAnsi"/>
          <w:sz w:val="24"/>
          <w:szCs w:val="24"/>
        </w:rPr>
        <w:t>calibrantes</w:t>
      </w:r>
      <w:proofErr w:type="spellEnd"/>
      <w:r w:rsidR="000D08F2" w:rsidRPr="002204AB">
        <w:rPr>
          <w:rFonts w:asciiTheme="minorHAnsi" w:hAnsiTheme="minorHAnsi" w:cstheme="minorHAnsi"/>
          <w:sz w:val="24"/>
          <w:szCs w:val="24"/>
        </w:rPr>
        <w:t>.</w:t>
      </w:r>
    </w:p>
    <w:p w14:paraId="3B2D90A3" w14:textId="53056F4E" w:rsidR="001F2F04" w:rsidRPr="001F2F04" w:rsidRDefault="001F2F04" w:rsidP="001F2F04">
      <w:pPr>
        <w:pStyle w:val="Prrafodelista"/>
        <w:numPr>
          <w:ilvl w:val="0"/>
          <w:numId w:val="18"/>
        </w:numPr>
        <w:spacing w:after="99" w:line="248" w:lineRule="auto"/>
        <w:ind w:right="49"/>
        <w:jc w:val="both"/>
        <w:rPr>
          <w:rFonts w:asciiTheme="minorHAnsi" w:hAnsiTheme="minorHAnsi" w:cstheme="minorHAnsi"/>
          <w:sz w:val="24"/>
          <w:szCs w:val="24"/>
        </w:rPr>
      </w:pPr>
      <w:r>
        <w:rPr>
          <w:rFonts w:asciiTheme="minorHAnsi" w:hAnsiTheme="minorHAnsi" w:cstheme="minorHAnsi"/>
          <w:sz w:val="24"/>
          <w:szCs w:val="24"/>
        </w:rPr>
        <w:t>Modos de operación mínimos MS:</w:t>
      </w:r>
    </w:p>
    <w:p w14:paraId="64C7B6BA" w14:textId="2D6A46F8" w:rsidR="006A22C6" w:rsidRPr="0099335C" w:rsidRDefault="006A22C6" w:rsidP="001F2F04">
      <w:pPr>
        <w:pStyle w:val="Prrafodelista"/>
        <w:numPr>
          <w:ilvl w:val="0"/>
          <w:numId w:val="20"/>
        </w:numPr>
        <w:spacing w:after="99" w:line="248" w:lineRule="auto"/>
        <w:ind w:right="49"/>
        <w:jc w:val="both"/>
        <w:rPr>
          <w:rFonts w:asciiTheme="minorHAnsi" w:hAnsiTheme="minorHAnsi" w:cstheme="minorHAnsi"/>
          <w:sz w:val="24"/>
          <w:szCs w:val="24"/>
        </w:rPr>
      </w:pPr>
      <w:r w:rsidRPr="0099335C">
        <w:rPr>
          <w:rFonts w:asciiTheme="minorHAnsi" w:hAnsiTheme="minorHAnsi" w:cstheme="minorHAnsi"/>
          <w:sz w:val="24"/>
          <w:szCs w:val="24"/>
        </w:rPr>
        <w:t>Barrido completo (“</w:t>
      </w:r>
      <w:r w:rsidR="00487D2D" w:rsidRPr="0099335C">
        <w:rPr>
          <w:rFonts w:asciiTheme="minorHAnsi" w:hAnsiTheme="minorHAnsi" w:cstheme="minorHAnsi"/>
          <w:sz w:val="24"/>
          <w:szCs w:val="24"/>
        </w:rPr>
        <w:t xml:space="preserve">Full </w:t>
      </w:r>
      <w:proofErr w:type="spellStart"/>
      <w:r w:rsidRPr="0099335C">
        <w:rPr>
          <w:rFonts w:asciiTheme="minorHAnsi" w:hAnsiTheme="minorHAnsi" w:cstheme="minorHAnsi"/>
          <w:sz w:val="24"/>
          <w:szCs w:val="24"/>
        </w:rPr>
        <w:t>S</w:t>
      </w:r>
      <w:r w:rsidR="00487D2D" w:rsidRPr="0099335C">
        <w:rPr>
          <w:rFonts w:asciiTheme="minorHAnsi" w:hAnsiTheme="minorHAnsi" w:cstheme="minorHAnsi"/>
          <w:sz w:val="24"/>
          <w:szCs w:val="24"/>
        </w:rPr>
        <w:t>can</w:t>
      </w:r>
      <w:proofErr w:type="spellEnd"/>
      <w:r w:rsidRPr="0099335C">
        <w:rPr>
          <w:rFonts w:asciiTheme="minorHAnsi" w:hAnsiTheme="minorHAnsi" w:cstheme="minorHAnsi"/>
          <w:sz w:val="24"/>
          <w:szCs w:val="24"/>
        </w:rPr>
        <w:t>”) en Q1 y Q3</w:t>
      </w:r>
      <w:r w:rsidR="005E2376">
        <w:rPr>
          <w:rFonts w:asciiTheme="minorHAnsi" w:hAnsiTheme="minorHAnsi" w:cstheme="minorHAnsi"/>
          <w:sz w:val="24"/>
          <w:szCs w:val="24"/>
        </w:rPr>
        <w:t>.</w:t>
      </w:r>
    </w:p>
    <w:p w14:paraId="5D9DC34F" w14:textId="61317261" w:rsidR="006A22C6" w:rsidRPr="0099335C" w:rsidRDefault="006A22C6" w:rsidP="001F2F04">
      <w:pPr>
        <w:pStyle w:val="Prrafodelista"/>
        <w:numPr>
          <w:ilvl w:val="0"/>
          <w:numId w:val="20"/>
        </w:numPr>
        <w:spacing w:after="99" w:line="248" w:lineRule="auto"/>
        <w:ind w:right="49"/>
        <w:jc w:val="both"/>
        <w:rPr>
          <w:rFonts w:asciiTheme="minorHAnsi" w:hAnsiTheme="minorHAnsi" w:cstheme="minorHAnsi"/>
          <w:sz w:val="24"/>
          <w:szCs w:val="24"/>
        </w:rPr>
      </w:pPr>
      <w:r w:rsidRPr="0099335C">
        <w:rPr>
          <w:rFonts w:asciiTheme="minorHAnsi" w:hAnsiTheme="minorHAnsi" w:cstheme="minorHAnsi"/>
          <w:sz w:val="24"/>
          <w:szCs w:val="24"/>
        </w:rPr>
        <w:t>Monitorización selectiva de iones (“</w:t>
      </w:r>
      <w:r w:rsidR="00487D2D" w:rsidRPr="0099335C">
        <w:rPr>
          <w:rFonts w:asciiTheme="minorHAnsi" w:hAnsiTheme="minorHAnsi" w:cstheme="minorHAnsi"/>
          <w:sz w:val="24"/>
          <w:szCs w:val="24"/>
        </w:rPr>
        <w:t>SIM</w:t>
      </w:r>
      <w:r w:rsidRPr="0099335C">
        <w:rPr>
          <w:rFonts w:asciiTheme="minorHAnsi" w:hAnsiTheme="minorHAnsi" w:cstheme="minorHAnsi"/>
          <w:sz w:val="24"/>
          <w:szCs w:val="24"/>
        </w:rPr>
        <w:t xml:space="preserve">”) </w:t>
      </w:r>
      <w:r w:rsidR="00487D2D" w:rsidRPr="0099335C">
        <w:rPr>
          <w:rFonts w:asciiTheme="minorHAnsi" w:hAnsiTheme="minorHAnsi" w:cstheme="minorHAnsi"/>
          <w:sz w:val="24"/>
          <w:szCs w:val="24"/>
        </w:rPr>
        <w:t xml:space="preserve">en </w:t>
      </w:r>
      <w:r w:rsidRPr="0099335C">
        <w:rPr>
          <w:rFonts w:asciiTheme="minorHAnsi" w:hAnsiTheme="minorHAnsi" w:cstheme="minorHAnsi"/>
          <w:sz w:val="24"/>
          <w:szCs w:val="24"/>
        </w:rPr>
        <w:t>Q</w:t>
      </w:r>
      <w:r w:rsidR="00487D2D" w:rsidRPr="0099335C">
        <w:rPr>
          <w:rFonts w:asciiTheme="minorHAnsi" w:hAnsiTheme="minorHAnsi" w:cstheme="minorHAnsi"/>
          <w:sz w:val="24"/>
          <w:szCs w:val="24"/>
        </w:rPr>
        <w:t>1 y Q3</w:t>
      </w:r>
      <w:r w:rsidR="005E2376">
        <w:rPr>
          <w:rFonts w:asciiTheme="minorHAnsi" w:hAnsiTheme="minorHAnsi" w:cstheme="minorHAnsi"/>
          <w:sz w:val="24"/>
          <w:szCs w:val="24"/>
        </w:rPr>
        <w:t>.</w:t>
      </w:r>
    </w:p>
    <w:p w14:paraId="5A767B5F" w14:textId="46D0313A" w:rsidR="00487D2D" w:rsidRPr="0099335C" w:rsidRDefault="006A22C6" w:rsidP="001F2F04">
      <w:pPr>
        <w:pStyle w:val="Prrafodelista"/>
        <w:numPr>
          <w:ilvl w:val="0"/>
          <w:numId w:val="20"/>
        </w:numPr>
        <w:spacing w:after="99" w:line="248" w:lineRule="auto"/>
        <w:ind w:right="49"/>
        <w:jc w:val="both"/>
        <w:rPr>
          <w:rFonts w:asciiTheme="minorHAnsi" w:hAnsiTheme="minorHAnsi" w:cstheme="minorHAnsi"/>
          <w:sz w:val="22"/>
          <w:szCs w:val="22"/>
        </w:rPr>
      </w:pPr>
      <w:proofErr w:type="spellStart"/>
      <w:r w:rsidRPr="0099335C">
        <w:rPr>
          <w:rFonts w:asciiTheme="minorHAnsi" w:hAnsiTheme="minorHAnsi" w:cstheme="minorHAnsi"/>
          <w:sz w:val="24"/>
          <w:szCs w:val="24"/>
        </w:rPr>
        <w:t>M</w:t>
      </w:r>
      <w:r w:rsidR="005719EA" w:rsidRPr="0099335C">
        <w:rPr>
          <w:rFonts w:asciiTheme="minorHAnsi" w:hAnsiTheme="minorHAnsi" w:cstheme="minorHAnsi"/>
          <w:sz w:val="24"/>
          <w:szCs w:val="24"/>
        </w:rPr>
        <w:t>ultiple</w:t>
      </w:r>
      <w:proofErr w:type="spellEnd"/>
      <w:r w:rsidR="005719EA" w:rsidRPr="0099335C">
        <w:rPr>
          <w:rFonts w:asciiTheme="minorHAnsi" w:hAnsiTheme="minorHAnsi" w:cstheme="minorHAnsi"/>
          <w:sz w:val="24"/>
          <w:szCs w:val="24"/>
        </w:rPr>
        <w:t xml:space="preserve"> </w:t>
      </w:r>
      <w:proofErr w:type="spellStart"/>
      <w:r w:rsidR="005719EA" w:rsidRPr="0099335C">
        <w:rPr>
          <w:rFonts w:asciiTheme="minorHAnsi" w:hAnsiTheme="minorHAnsi" w:cstheme="minorHAnsi"/>
          <w:sz w:val="24"/>
          <w:szCs w:val="24"/>
        </w:rPr>
        <w:t>Reaction</w:t>
      </w:r>
      <w:proofErr w:type="spellEnd"/>
      <w:r w:rsidR="005719EA" w:rsidRPr="0099335C">
        <w:rPr>
          <w:rFonts w:asciiTheme="minorHAnsi" w:hAnsiTheme="minorHAnsi" w:cstheme="minorHAnsi"/>
          <w:sz w:val="24"/>
          <w:szCs w:val="24"/>
        </w:rPr>
        <w:t xml:space="preserve"> </w:t>
      </w:r>
      <w:proofErr w:type="spellStart"/>
      <w:r w:rsidR="005719EA" w:rsidRPr="0099335C">
        <w:rPr>
          <w:rFonts w:asciiTheme="minorHAnsi" w:hAnsiTheme="minorHAnsi" w:cstheme="minorHAnsi"/>
          <w:sz w:val="24"/>
          <w:szCs w:val="24"/>
        </w:rPr>
        <w:t>Monitoring</w:t>
      </w:r>
      <w:proofErr w:type="spellEnd"/>
      <w:r w:rsidR="005719EA" w:rsidRPr="0099335C">
        <w:rPr>
          <w:rFonts w:asciiTheme="minorHAnsi" w:hAnsiTheme="minorHAnsi" w:cstheme="minorHAnsi"/>
          <w:sz w:val="24"/>
          <w:szCs w:val="24"/>
        </w:rPr>
        <w:t xml:space="preserve"> </w:t>
      </w:r>
      <w:r w:rsidRPr="0099335C">
        <w:rPr>
          <w:rFonts w:asciiTheme="minorHAnsi" w:hAnsiTheme="minorHAnsi" w:cstheme="minorHAnsi"/>
          <w:sz w:val="24"/>
          <w:szCs w:val="24"/>
        </w:rPr>
        <w:t>(“</w:t>
      </w:r>
      <w:r w:rsidR="00487D2D" w:rsidRPr="0099335C">
        <w:rPr>
          <w:rFonts w:asciiTheme="minorHAnsi" w:hAnsiTheme="minorHAnsi" w:cstheme="minorHAnsi"/>
          <w:sz w:val="24"/>
          <w:szCs w:val="24"/>
        </w:rPr>
        <w:t>MRM</w:t>
      </w:r>
      <w:r w:rsidRPr="0099335C">
        <w:rPr>
          <w:rFonts w:asciiTheme="minorHAnsi" w:hAnsiTheme="minorHAnsi" w:cstheme="minorHAnsi"/>
          <w:sz w:val="24"/>
          <w:szCs w:val="24"/>
        </w:rPr>
        <w:t>”)</w:t>
      </w:r>
      <w:r w:rsidR="005719EA" w:rsidRPr="0099335C">
        <w:rPr>
          <w:rFonts w:asciiTheme="minorHAnsi" w:hAnsiTheme="minorHAnsi" w:cstheme="minorHAnsi"/>
          <w:sz w:val="24"/>
          <w:szCs w:val="24"/>
        </w:rPr>
        <w:t>.</w:t>
      </w:r>
    </w:p>
    <w:p w14:paraId="7D72E959" w14:textId="77777777" w:rsidR="000D08F2" w:rsidRDefault="000D08F2" w:rsidP="001F2F04">
      <w:pPr>
        <w:ind w:left="360" w:right="-141"/>
        <w:jc w:val="both"/>
        <w:rPr>
          <w:rFonts w:asciiTheme="minorHAnsi" w:hAnsiTheme="minorHAnsi" w:cstheme="minorHAnsi"/>
          <w:b/>
          <w:iCs/>
          <w:sz w:val="24"/>
          <w:szCs w:val="24"/>
        </w:rPr>
      </w:pPr>
    </w:p>
    <w:p w14:paraId="555C7081" w14:textId="4E390B4A" w:rsidR="00487D2D" w:rsidRPr="001F2F04" w:rsidRDefault="001F2F04" w:rsidP="001F2F04">
      <w:pPr>
        <w:ind w:left="360" w:right="-141"/>
        <w:jc w:val="both"/>
        <w:rPr>
          <w:rFonts w:asciiTheme="minorHAnsi" w:hAnsiTheme="minorHAnsi" w:cstheme="minorHAnsi"/>
          <w:b/>
          <w:iCs/>
          <w:sz w:val="24"/>
          <w:szCs w:val="24"/>
        </w:rPr>
      </w:pPr>
      <w:r w:rsidRPr="001F2F04">
        <w:rPr>
          <w:rFonts w:asciiTheme="minorHAnsi" w:hAnsiTheme="minorHAnsi" w:cstheme="minorHAnsi"/>
          <w:b/>
          <w:iCs/>
          <w:sz w:val="24"/>
          <w:szCs w:val="24"/>
        </w:rPr>
        <w:t>2.</w:t>
      </w:r>
      <w:r w:rsidR="00C03953">
        <w:rPr>
          <w:rFonts w:asciiTheme="minorHAnsi" w:hAnsiTheme="minorHAnsi" w:cstheme="minorHAnsi"/>
          <w:b/>
          <w:iCs/>
          <w:sz w:val="24"/>
          <w:szCs w:val="24"/>
        </w:rPr>
        <w:t>1.</w:t>
      </w:r>
      <w:r w:rsidRPr="001F2F04">
        <w:rPr>
          <w:rFonts w:asciiTheme="minorHAnsi" w:hAnsiTheme="minorHAnsi" w:cstheme="minorHAnsi"/>
          <w:b/>
          <w:iCs/>
          <w:sz w:val="24"/>
          <w:szCs w:val="24"/>
        </w:rPr>
        <w:t>3.- Generador de nitrógeno</w:t>
      </w:r>
    </w:p>
    <w:p w14:paraId="0858531F" w14:textId="20D2BA49" w:rsidR="00487D2D" w:rsidRDefault="00487D2D" w:rsidP="00487D2D">
      <w:pPr>
        <w:spacing w:after="99" w:line="248" w:lineRule="auto"/>
        <w:ind w:left="648" w:right="49"/>
        <w:jc w:val="both"/>
        <w:rPr>
          <w:highlight w:val="lightGray"/>
        </w:rPr>
      </w:pPr>
    </w:p>
    <w:p w14:paraId="4F4133D2" w14:textId="2F497AFB" w:rsidR="001F2F04" w:rsidRPr="001F2F04" w:rsidRDefault="001F2F04" w:rsidP="001F2F04">
      <w:pPr>
        <w:pStyle w:val="Prrafodelista"/>
        <w:numPr>
          <w:ilvl w:val="0"/>
          <w:numId w:val="18"/>
        </w:numPr>
        <w:spacing w:after="99" w:line="248" w:lineRule="auto"/>
        <w:ind w:right="49"/>
        <w:jc w:val="both"/>
        <w:rPr>
          <w:rFonts w:asciiTheme="minorHAnsi" w:hAnsiTheme="minorHAnsi" w:cstheme="minorHAnsi"/>
          <w:sz w:val="24"/>
          <w:szCs w:val="24"/>
        </w:rPr>
      </w:pPr>
      <w:r w:rsidRPr="001F2F04">
        <w:rPr>
          <w:rFonts w:asciiTheme="minorHAnsi" w:hAnsiTheme="minorHAnsi" w:cstheme="minorHAnsi"/>
          <w:sz w:val="24"/>
          <w:szCs w:val="24"/>
        </w:rPr>
        <w:t>Dimensionado para el equipo suministrado.</w:t>
      </w:r>
    </w:p>
    <w:p w14:paraId="176D3EFC" w14:textId="290EB22C" w:rsidR="001F2F04" w:rsidRPr="001F2F04" w:rsidRDefault="001F2F04" w:rsidP="001F2F04">
      <w:pPr>
        <w:pStyle w:val="Prrafodelista"/>
        <w:numPr>
          <w:ilvl w:val="0"/>
          <w:numId w:val="18"/>
        </w:numPr>
        <w:spacing w:after="99" w:line="248" w:lineRule="auto"/>
        <w:ind w:right="49"/>
        <w:jc w:val="both"/>
        <w:rPr>
          <w:rFonts w:asciiTheme="minorHAnsi" w:hAnsiTheme="minorHAnsi" w:cstheme="minorHAnsi"/>
          <w:sz w:val="24"/>
          <w:szCs w:val="24"/>
        </w:rPr>
      </w:pPr>
      <w:r w:rsidRPr="001F2F04">
        <w:rPr>
          <w:rFonts w:asciiTheme="minorHAnsi" w:hAnsiTheme="minorHAnsi" w:cstheme="minorHAnsi"/>
          <w:sz w:val="24"/>
          <w:szCs w:val="24"/>
        </w:rPr>
        <w:t>Libre de ftalatos e hidrocarburos y sin vapores orgánicos.</w:t>
      </w:r>
    </w:p>
    <w:p w14:paraId="1A5C3DA0" w14:textId="77777777" w:rsidR="001F2F04" w:rsidRPr="00187CFA" w:rsidRDefault="001F2F04" w:rsidP="00487D2D">
      <w:pPr>
        <w:spacing w:after="99" w:line="248" w:lineRule="auto"/>
        <w:ind w:left="648" w:right="49"/>
        <w:jc w:val="both"/>
        <w:rPr>
          <w:highlight w:val="lightGray"/>
        </w:rPr>
      </w:pPr>
    </w:p>
    <w:p w14:paraId="3F798B0D" w14:textId="2AF05FBC" w:rsidR="00487D2D" w:rsidRPr="00C70DEA" w:rsidRDefault="00C70DEA" w:rsidP="00C70DEA">
      <w:pPr>
        <w:ind w:left="360" w:right="-141"/>
        <w:jc w:val="both"/>
        <w:rPr>
          <w:rFonts w:asciiTheme="minorHAnsi" w:hAnsiTheme="minorHAnsi" w:cstheme="minorHAnsi"/>
          <w:b/>
          <w:iCs/>
          <w:sz w:val="24"/>
          <w:szCs w:val="24"/>
        </w:rPr>
      </w:pPr>
      <w:r>
        <w:rPr>
          <w:rFonts w:asciiTheme="minorHAnsi" w:hAnsiTheme="minorHAnsi" w:cstheme="minorHAnsi"/>
          <w:b/>
          <w:iCs/>
          <w:sz w:val="24"/>
          <w:szCs w:val="24"/>
        </w:rPr>
        <w:t>2.</w:t>
      </w:r>
      <w:r w:rsidR="00C03953">
        <w:rPr>
          <w:rFonts w:asciiTheme="minorHAnsi" w:hAnsiTheme="minorHAnsi" w:cstheme="minorHAnsi"/>
          <w:b/>
          <w:iCs/>
          <w:sz w:val="24"/>
          <w:szCs w:val="24"/>
        </w:rPr>
        <w:t>1.</w:t>
      </w:r>
      <w:r>
        <w:rPr>
          <w:rFonts w:asciiTheme="minorHAnsi" w:hAnsiTheme="minorHAnsi" w:cstheme="minorHAnsi"/>
          <w:b/>
          <w:iCs/>
          <w:sz w:val="24"/>
          <w:szCs w:val="24"/>
        </w:rPr>
        <w:t>4</w:t>
      </w:r>
      <w:r w:rsidR="00487D2D" w:rsidRPr="00C70DEA">
        <w:rPr>
          <w:rFonts w:asciiTheme="minorHAnsi" w:hAnsiTheme="minorHAnsi" w:cstheme="minorHAnsi"/>
          <w:b/>
          <w:iCs/>
          <w:sz w:val="24"/>
          <w:szCs w:val="24"/>
        </w:rPr>
        <w:t>.- Sistema informático y paquete de software</w:t>
      </w:r>
    </w:p>
    <w:p w14:paraId="34D853CE" w14:textId="77777777" w:rsidR="00487D2D" w:rsidRPr="00C70DEA" w:rsidRDefault="00487D2D" w:rsidP="00C70DEA">
      <w:pPr>
        <w:ind w:left="360" w:right="-141"/>
        <w:jc w:val="both"/>
        <w:rPr>
          <w:rFonts w:asciiTheme="minorHAnsi" w:hAnsiTheme="minorHAnsi" w:cstheme="minorHAnsi"/>
          <w:b/>
          <w:iCs/>
          <w:sz w:val="24"/>
          <w:szCs w:val="24"/>
        </w:rPr>
      </w:pPr>
    </w:p>
    <w:p w14:paraId="0FB884A2" w14:textId="383B535E" w:rsidR="00C70DEA" w:rsidRDefault="00487D2D" w:rsidP="00487D2D">
      <w:pPr>
        <w:numPr>
          <w:ilvl w:val="0"/>
          <w:numId w:val="13"/>
        </w:numPr>
        <w:spacing w:after="99" w:line="248" w:lineRule="auto"/>
        <w:ind w:right="49" w:hanging="324"/>
        <w:jc w:val="both"/>
        <w:rPr>
          <w:rFonts w:asciiTheme="minorHAnsi" w:hAnsiTheme="minorHAnsi" w:cstheme="minorHAnsi"/>
          <w:sz w:val="24"/>
          <w:szCs w:val="24"/>
        </w:rPr>
      </w:pPr>
      <w:r w:rsidRPr="00C70DEA">
        <w:rPr>
          <w:rFonts w:asciiTheme="minorHAnsi" w:hAnsiTheme="minorHAnsi" w:cstheme="minorHAnsi"/>
          <w:sz w:val="24"/>
          <w:szCs w:val="24"/>
        </w:rPr>
        <w:t>Se debe incluir un ordenador de procesado y adquisición de datos de alto rendimiento y última generación</w:t>
      </w:r>
      <w:r w:rsidR="00C70DEA">
        <w:rPr>
          <w:rFonts w:asciiTheme="minorHAnsi" w:hAnsiTheme="minorHAnsi" w:cstheme="minorHAnsi"/>
          <w:sz w:val="24"/>
          <w:szCs w:val="24"/>
        </w:rPr>
        <w:t>.</w:t>
      </w:r>
    </w:p>
    <w:p w14:paraId="56FA1F61" w14:textId="1A4956FB" w:rsidR="00C70DEA" w:rsidRDefault="00C70DEA" w:rsidP="00487D2D">
      <w:pPr>
        <w:numPr>
          <w:ilvl w:val="0"/>
          <w:numId w:val="13"/>
        </w:numPr>
        <w:spacing w:after="99" w:line="248" w:lineRule="auto"/>
        <w:ind w:right="49" w:hanging="324"/>
        <w:jc w:val="both"/>
        <w:rPr>
          <w:rFonts w:asciiTheme="minorHAnsi" w:hAnsiTheme="minorHAnsi" w:cstheme="minorHAnsi"/>
          <w:sz w:val="24"/>
          <w:szCs w:val="24"/>
        </w:rPr>
      </w:pPr>
      <w:r>
        <w:rPr>
          <w:rFonts w:asciiTheme="minorHAnsi" w:hAnsiTheme="minorHAnsi" w:cstheme="minorHAnsi"/>
          <w:sz w:val="24"/>
          <w:szCs w:val="24"/>
        </w:rPr>
        <w:t>Monitor con pantalla de al menos 22 pulgadas.</w:t>
      </w:r>
    </w:p>
    <w:p w14:paraId="6A13D6C2" w14:textId="126AC41B" w:rsidR="00487D2D" w:rsidRPr="00C70DEA" w:rsidRDefault="00C70DEA" w:rsidP="00487D2D">
      <w:pPr>
        <w:numPr>
          <w:ilvl w:val="0"/>
          <w:numId w:val="13"/>
        </w:numPr>
        <w:spacing w:after="99" w:line="248" w:lineRule="auto"/>
        <w:ind w:right="49" w:hanging="324"/>
        <w:jc w:val="both"/>
        <w:rPr>
          <w:rFonts w:asciiTheme="minorHAnsi" w:hAnsiTheme="minorHAnsi" w:cstheme="minorHAnsi"/>
          <w:sz w:val="24"/>
          <w:szCs w:val="24"/>
        </w:rPr>
      </w:pPr>
      <w:r>
        <w:rPr>
          <w:rFonts w:asciiTheme="minorHAnsi" w:hAnsiTheme="minorHAnsi" w:cstheme="minorHAnsi"/>
          <w:sz w:val="24"/>
          <w:szCs w:val="24"/>
        </w:rPr>
        <w:t>Sistema operativo Windows 10 o superior, compatible con el software de control del equipo.</w:t>
      </w:r>
    </w:p>
    <w:p w14:paraId="68707108" w14:textId="77777777" w:rsidR="00582C43" w:rsidRDefault="00582C43" w:rsidP="008D309D">
      <w:pPr>
        <w:numPr>
          <w:ilvl w:val="0"/>
          <w:numId w:val="13"/>
        </w:numPr>
        <w:spacing w:after="99" w:line="248" w:lineRule="auto"/>
        <w:ind w:right="49" w:hanging="324"/>
        <w:jc w:val="both"/>
        <w:rPr>
          <w:rFonts w:asciiTheme="minorHAnsi" w:hAnsiTheme="minorHAnsi" w:cstheme="minorHAnsi"/>
          <w:sz w:val="24"/>
          <w:szCs w:val="24"/>
        </w:rPr>
      </w:pPr>
      <w:r w:rsidRPr="00582C43">
        <w:rPr>
          <w:rFonts w:asciiTheme="minorHAnsi" w:hAnsiTheme="minorHAnsi" w:cstheme="minorHAnsi"/>
          <w:sz w:val="24"/>
          <w:szCs w:val="24"/>
        </w:rPr>
        <w:t xml:space="preserve">Última versión disponible en el momento de la instalación del programa específico para el control completo de todo el sistema (cromatógrafo y espectrómetro) y para la adquisición y el tratamiento de los datos. </w:t>
      </w:r>
    </w:p>
    <w:p w14:paraId="3C1F166C" w14:textId="0FAC0F2B" w:rsidR="00582C43" w:rsidRDefault="00582C43" w:rsidP="008D309D">
      <w:pPr>
        <w:numPr>
          <w:ilvl w:val="0"/>
          <w:numId w:val="13"/>
        </w:numPr>
        <w:spacing w:after="99" w:line="248" w:lineRule="auto"/>
        <w:ind w:right="49" w:hanging="324"/>
        <w:jc w:val="both"/>
        <w:rPr>
          <w:rFonts w:asciiTheme="minorHAnsi" w:hAnsiTheme="minorHAnsi" w:cstheme="minorHAnsi"/>
          <w:sz w:val="24"/>
          <w:szCs w:val="24"/>
        </w:rPr>
      </w:pPr>
      <w:r>
        <w:rPr>
          <w:rFonts w:asciiTheme="minorHAnsi" w:hAnsiTheme="minorHAnsi" w:cstheme="minorHAnsi"/>
          <w:sz w:val="24"/>
          <w:szCs w:val="24"/>
        </w:rPr>
        <w:t>Última versión disponible en el momento de la instalación del software para el tratamiento de datos cualitativo y cuantitativo, incluyendo la identificación interactiva de los compuestos de interés con bibliotecas y/o bases de datos de espectros. Conexión con bases de datos on-line.</w:t>
      </w:r>
    </w:p>
    <w:p w14:paraId="4BE9ABB7" w14:textId="14FA8042" w:rsidR="00487D2D" w:rsidRPr="00582C43" w:rsidRDefault="00582C43" w:rsidP="00582C43">
      <w:pPr>
        <w:numPr>
          <w:ilvl w:val="0"/>
          <w:numId w:val="13"/>
        </w:numPr>
        <w:spacing w:after="99" w:line="248" w:lineRule="auto"/>
        <w:ind w:right="49" w:hanging="324"/>
        <w:jc w:val="both"/>
        <w:rPr>
          <w:rFonts w:asciiTheme="minorHAnsi" w:hAnsiTheme="minorHAnsi" w:cstheme="minorHAnsi"/>
          <w:sz w:val="24"/>
          <w:szCs w:val="24"/>
        </w:rPr>
      </w:pPr>
      <w:r>
        <w:rPr>
          <w:rFonts w:asciiTheme="minorHAnsi" w:hAnsiTheme="minorHAnsi" w:cstheme="minorHAnsi"/>
          <w:sz w:val="24"/>
          <w:szCs w:val="24"/>
        </w:rPr>
        <w:lastRenderedPageBreak/>
        <w:t>El software deberá permitir que los datos generados sean exportados a otros formatos informáticos para su procesado en entorno Windows.</w:t>
      </w:r>
    </w:p>
    <w:p w14:paraId="5FCC3BF5" w14:textId="77777777" w:rsidR="00027924" w:rsidRPr="0000096C" w:rsidRDefault="00027924" w:rsidP="00027924">
      <w:pPr>
        <w:rPr>
          <w:rFonts w:ascii="Calibri" w:hAnsi="Calibri" w:cs="Calibri"/>
          <w:sz w:val="18"/>
          <w:szCs w:val="18"/>
          <w:lang w:val="es-ES"/>
        </w:rPr>
      </w:pPr>
    </w:p>
    <w:p w14:paraId="506A8270" w14:textId="6E744A94" w:rsidR="003807A9" w:rsidRPr="00C03953" w:rsidRDefault="00C03953" w:rsidP="00C03953">
      <w:pPr>
        <w:ind w:left="360" w:right="-141"/>
        <w:jc w:val="both"/>
        <w:rPr>
          <w:rFonts w:asciiTheme="minorHAnsi" w:hAnsiTheme="minorHAnsi" w:cstheme="minorHAnsi"/>
          <w:b/>
          <w:iCs/>
          <w:sz w:val="24"/>
          <w:szCs w:val="24"/>
        </w:rPr>
      </w:pPr>
      <w:r>
        <w:rPr>
          <w:rFonts w:asciiTheme="minorHAnsi" w:hAnsiTheme="minorHAnsi" w:cstheme="minorHAnsi"/>
          <w:b/>
          <w:iCs/>
          <w:sz w:val="24"/>
          <w:szCs w:val="24"/>
        </w:rPr>
        <w:t xml:space="preserve">2.1.5.- </w:t>
      </w:r>
      <w:r w:rsidR="008A1106" w:rsidRPr="00C03953">
        <w:rPr>
          <w:rFonts w:asciiTheme="minorHAnsi" w:hAnsiTheme="minorHAnsi" w:cstheme="minorHAnsi"/>
          <w:b/>
          <w:iCs/>
          <w:sz w:val="24"/>
          <w:szCs w:val="24"/>
        </w:rPr>
        <w:t>O</w:t>
      </w:r>
      <w:r>
        <w:rPr>
          <w:rFonts w:asciiTheme="minorHAnsi" w:hAnsiTheme="minorHAnsi" w:cstheme="minorHAnsi"/>
          <w:b/>
          <w:iCs/>
          <w:sz w:val="24"/>
          <w:szCs w:val="24"/>
        </w:rPr>
        <w:t>tras especificaciones de obligado cumplimiento</w:t>
      </w:r>
    </w:p>
    <w:p w14:paraId="391B359F" w14:textId="63E4E5E8" w:rsidR="008A1106" w:rsidRDefault="008A1106" w:rsidP="003807A9">
      <w:pPr>
        <w:pStyle w:val="Textoindependiente2"/>
        <w:rPr>
          <w:b/>
          <w:i/>
          <w:sz w:val="20"/>
        </w:rPr>
      </w:pPr>
    </w:p>
    <w:p w14:paraId="5F54EA9E" w14:textId="762A2D90" w:rsidR="008A1106" w:rsidRPr="00C03953" w:rsidRDefault="008A1106" w:rsidP="00C03953">
      <w:pPr>
        <w:numPr>
          <w:ilvl w:val="0"/>
          <w:numId w:val="13"/>
        </w:numPr>
        <w:spacing w:after="99" w:line="248" w:lineRule="auto"/>
        <w:ind w:right="49" w:hanging="324"/>
        <w:jc w:val="both"/>
        <w:rPr>
          <w:rFonts w:asciiTheme="minorHAnsi" w:hAnsiTheme="minorHAnsi" w:cstheme="minorHAnsi"/>
          <w:sz w:val="24"/>
          <w:szCs w:val="24"/>
        </w:rPr>
      </w:pPr>
      <w:r w:rsidRPr="00C03953">
        <w:rPr>
          <w:rFonts w:asciiTheme="minorHAnsi" w:hAnsiTheme="minorHAnsi" w:cstheme="minorHAnsi"/>
          <w:sz w:val="24"/>
          <w:szCs w:val="24"/>
        </w:rPr>
        <w:t>Todo el equipamiento suministrado deberá incluir el marcado CE, certificado de conformidad y manuales de instrucciones en castellano relativos a características, uso y mantenimiento del equipo, software y accesorios.</w:t>
      </w:r>
    </w:p>
    <w:p w14:paraId="578922B3" w14:textId="3B17C700" w:rsidR="008A1106" w:rsidRPr="00C03953" w:rsidRDefault="008A1106" w:rsidP="00C03953">
      <w:pPr>
        <w:numPr>
          <w:ilvl w:val="0"/>
          <w:numId w:val="13"/>
        </w:numPr>
        <w:spacing w:after="99" w:line="248" w:lineRule="auto"/>
        <w:ind w:right="49" w:hanging="324"/>
        <w:jc w:val="both"/>
        <w:rPr>
          <w:rFonts w:asciiTheme="minorHAnsi" w:hAnsiTheme="minorHAnsi" w:cstheme="minorHAnsi"/>
          <w:sz w:val="24"/>
          <w:szCs w:val="24"/>
        </w:rPr>
      </w:pPr>
      <w:r w:rsidRPr="00C03953">
        <w:rPr>
          <w:rFonts w:asciiTheme="minorHAnsi" w:hAnsiTheme="minorHAnsi" w:cstheme="minorHAnsi"/>
          <w:sz w:val="24"/>
          <w:szCs w:val="24"/>
        </w:rPr>
        <w:t xml:space="preserve">El equipamiento se suministrará completo incluyendo TODOS los elementos necesarios para su correcta instalación, puesta a punto y funcionamiento </w:t>
      </w:r>
      <w:r w:rsidR="00522042" w:rsidRPr="00C03953">
        <w:rPr>
          <w:rFonts w:asciiTheme="minorHAnsi" w:hAnsiTheme="minorHAnsi" w:cstheme="minorHAnsi"/>
          <w:sz w:val="24"/>
          <w:szCs w:val="24"/>
        </w:rPr>
        <w:t xml:space="preserve">individual y en conjunto </w:t>
      </w:r>
      <w:r w:rsidRPr="00C03953">
        <w:rPr>
          <w:rFonts w:asciiTheme="minorHAnsi" w:hAnsiTheme="minorHAnsi" w:cstheme="minorHAnsi"/>
          <w:sz w:val="24"/>
          <w:szCs w:val="24"/>
        </w:rPr>
        <w:t>de los diferentes elementos</w:t>
      </w:r>
      <w:r w:rsidR="00522042" w:rsidRPr="00C03953">
        <w:rPr>
          <w:rFonts w:asciiTheme="minorHAnsi" w:hAnsiTheme="minorHAnsi" w:cstheme="minorHAnsi"/>
          <w:sz w:val="24"/>
          <w:szCs w:val="24"/>
        </w:rPr>
        <w:t xml:space="preserve"> y conexión entre ellos </w:t>
      </w:r>
      <w:r w:rsidRPr="00C03953">
        <w:rPr>
          <w:rFonts w:asciiTheme="minorHAnsi" w:hAnsiTheme="minorHAnsi" w:cstheme="minorHAnsi"/>
          <w:sz w:val="24"/>
          <w:szCs w:val="24"/>
        </w:rPr>
        <w:t>y al sistema informático</w:t>
      </w:r>
      <w:r w:rsidR="00522042" w:rsidRPr="00C03953">
        <w:rPr>
          <w:rFonts w:asciiTheme="minorHAnsi" w:hAnsiTheme="minorHAnsi" w:cstheme="minorHAnsi"/>
          <w:sz w:val="24"/>
          <w:szCs w:val="24"/>
        </w:rPr>
        <w:t>.</w:t>
      </w:r>
    </w:p>
    <w:p w14:paraId="1A3A3028" w14:textId="5D2DF9DF" w:rsidR="00522042" w:rsidRDefault="00601310" w:rsidP="00C03953">
      <w:pPr>
        <w:numPr>
          <w:ilvl w:val="0"/>
          <w:numId w:val="13"/>
        </w:numPr>
        <w:spacing w:after="99" w:line="248" w:lineRule="auto"/>
        <w:ind w:right="49" w:hanging="324"/>
        <w:jc w:val="both"/>
        <w:rPr>
          <w:rFonts w:asciiTheme="minorHAnsi" w:hAnsiTheme="minorHAnsi" w:cstheme="minorHAnsi"/>
          <w:sz w:val="24"/>
          <w:szCs w:val="24"/>
        </w:rPr>
      </w:pPr>
      <w:r>
        <w:rPr>
          <w:rFonts w:asciiTheme="minorHAnsi" w:hAnsiTheme="minorHAnsi" w:cstheme="minorHAnsi"/>
          <w:sz w:val="24"/>
          <w:szCs w:val="24"/>
        </w:rPr>
        <w:t>Una vez suministrado el equipo, el adjudicatario deberá garantizar la completa instalación, puesta en marcha y familiarización de los usuarios con el sistema.</w:t>
      </w:r>
    </w:p>
    <w:p w14:paraId="47D7D6C6" w14:textId="01727CD7" w:rsidR="002B6A9E" w:rsidRDefault="002B6A9E" w:rsidP="00C03953">
      <w:pPr>
        <w:numPr>
          <w:ilvl w:val="0"/>
          <w:numId w:val="13"/>
        </w:numPr>
        <w:spacing w:after="99" w:line="248" w:lineRule="auto"/>
        <w:ind w:right="49" w:hanging="324"/>
        <w:jc w:val="both"/>
        <w:rPr>
          <w:rFonts w:asciiTheme="minorHAnsi" w:hAnsiTheme="minorHAnsi" w:cstheme="minorHAnsi"/>
          <w:sz w:val="24"/>
          <w:szCs w:val="24"/>
        </w:rPr>
      </w:pPr>
      <w:r>
        <w:rPr>
          <w:rFonts w:asciiTheme="minorHAnsi" w:hAnsiTheme="minorHAnsi" w:cstheme="minorHAnsi"/>
          <w:sz w:val="24"/>
          <w:szCs w:val="24"/>
        </w:rPr>
        <w:t xml:space="preserve">El adjudicatario deberá suministrar todos los consumibles y patrones necesarios para realizar las </w:t>
      </w:r>
      <w:r w:rsidR="00CF3C84">
        <w:rPr>
          <w:rFonts w:asciiTheme="minorHAnsi" w:hAnsiTheme="minorHAnsi" w:cstheme="minorHAnsi"/>
          <w:sz w:val="24"/>
          <w:szCs w:val="24"/>
        </w:rPr>
        <w:t>todas las pruebas del cumplimiento de las especificaciones técnicas</w:t>
      </w:r>
      <w:r w:rsidR="00D43916">
        <w:rPr>
          <w:rFonts w:asciiTheme="minorHAnsi" w:hAnsiTheme="minorHAnsi" w:cstheme="minorHAnsi"/>
          <w:sz w:val="24"/>
          <w:szCs w:val="24"/>
        </w:rPr>
        <w:t xml:space="preserve"> y mejoras ofertadas.</w:t>
      </w:r>
    </w:p>
    <w:p w14:paraId="5AD60B47" w14:textId="582FCC8D" w:rsidR="00151305" w:rsidRDefault="00601310" w:rsidP="00163BFC">
      <w:pPr>
        <w:numPr>
          <w:ilvl w:val="0"/>
          <w:numId w:val="13"/>
        </w:numPr>
        <w:spacing w:after="99" w:line="248" w:lineRule="auto"/>
        <w:ind w:right="49" w:hanging="324"/>
        <w:jc w:val="both"/>
        <w:rPr>
          <w:rFonts w:asciiTheme="minorHAnsi" w:hAnsiTheme="minorHAnsi" w:cstheme="minorHAnsi"/>
          <w:sz w:val="24"/>
          <w:szCs w:val="24"/>
        </w:rPr>
      </w:pPr>
      <w:r w:rsidRPr="00151305">
        <w:rPr>
          <w:rFonts w:asciiTheme="minorHAnsi" w:hAnsiTheme="minorHAnsi" w:cstheme="minorHAnsi"/>
          <w:sz w:val="24"/>
          <w:szCs w:val="24"/>
        </w:rPr>
        <w:t xml:space="preserve">La empresa adjudicataria impartirá (en las instalaciones del </w:t>
      </w:r>
      <w:r w:rsidR="00151305" w:rsidRPr="00151305">
        <w:rPr>
          <w:rFonts w:asciiTheme="minorHAnsi" w:hAnsiTheme="minorHAnsi" w:cstheme="minorHAnsi"/>
          <w:sz w:val="24"/>
          <w:szCs w:val="24"/>
        </w:rPr>
        <w:t>L</w:t>
      </w:r>
      <w:r w:rsidRPr="00151305">
        <w:rPr>
          <w:rFonts w:asciiTheme="minorHAnsi" w:hAnsiTheme="minorHAnsi" w:cstheme="minorHAnsi"/>
          <w:sz w:val="24"/>
          <w:szCs w:val="24"/>
        </w:rPr>
        <w:t xml:space="preserve">aboratorio de Abastecimiento del CABB) </w:t>
      </w:r>
      <w:r w:rsidR="00151305" w:rsidRPr="00151305">
        <w:rPr>
          <w:rFonts w:asciiTheme="minorHAnsi" w:hAnsiTheme="minorHAnsi" w:cstheme="minorHAnsi"/>
          <w:sz w:val="24"/>
          <w:szCs w:val="24"/>
        </w:rPr>
        <w:t>la formación necesaria para el manejo del equipo, desarrollo de métodos y resolución de problemas frecuentes a</w:t>
      </w:r>
      <w:r w:rsidRPr="00151305">
        <w:rPr>
          <w:rFonts w:asciiTheme="minorHAnsi" w:hAnsiTheme="minorHAnsi" w:cstheme="minorHAnsi"/>
          <w:sz w:val="24"/>
          <w:szCs w:val="24"/>
        </w:rPr>
        <w:t xml:space="preserve"> los técnicos usuarios del </w:t>
      </w:r>
      <w:r w:rsidR="0078527C">
        <w:rPr>
          <w:rFonts w:asciiTheme="minorHAnsi" w:hAnsiTheme="minorHAnsi" w:cstheme="minorHAnsi"/>
          <w:sz w:val="24"/>
          <w:szCs w:val="24"/>
        </w:rPr>
        <w:t>mismo</w:t>
      </w:r>
      <w:r w:rsidR="00151305" w:rsidRPr="00151305">
        <w:rPr>
          <w:rFonts w:asciiTheme="minorHAnsi" w:hAnsiTheme="minorHAnsi" w:cstheme="minorHAnsi"/>
          <w:sz w:val="24"/>
          <w:szCs w:val="24"/>
        </w:rPr>
        <w:t>. La duración mínima de esta formación inicial será de 5 días.</w:t>
      </w:r>
    </w:p>
    <w:p w14:paraId="4EF88462" w14:textId="34690693" w:rsidR="00151305" w:rsidRDefault="00151305" w:rsidP="00151305">
      <w:pPr>
        <w:numPr>
          <w:ilvl w:val="0"/>
          <w:numId w:val="13"/>
        </w:numPr>
        <w:spacing w:after="99" w:line="248" w:lineRule="auto"/>
        <w:ind w:right="49" w:hanging="324"/>
        <w:jc w:val="both"/>
        <w:rPr>
          <w:rFonts w:asciiTheme="minorHAnsi" w:hAnsiTheme="minorHAnsi" w:cstheme="minorHAnsi"/>
          <w:sz w:val="24"/>
          <w:szCs w:val="24"/>
        </w:rPr>
      </w:pPr>
      <w:r>
        <w:rPr>
          <w:rFonts w:asciiTheme="minorHAnsi" w:hAnsiTheme="minorHAnsi" w:cstheme="minorHAnsi"/>
          <w:sz w:val="24"/>
          <w:szCs w:val="24"/>
        </w:rPr>
        <w:t xml:space="preserve">Desarrollo y puesta a punto de los métodos para el análisis de compuestos en aguas de acuerdo con la Directiva (UE) 2020/2184 de Calidad de las aguas destinadas a consumo humano (Ácidos </w:t>
      </w:r>
      <w:proofErr w:type="spellStart"/>
      <w:r>
        <w:rPr>
          <w:rFonts w:asciiTheme="minorHAnsi" w:hAnsiTheme="minorHAnsi" w:cstheme="minorHAnsi"/>
          <w:sz w:val="24"/>
          <w:szCs w:val="24"/>
        </w:rPr>
        <w:t>haloacéticos</w:t>
      </w:r>
      <w:proofErr w:type="spellEnd"/>
      <w:r>
        <w:rPr>
          <w:rFonts w:asciiTheme="minorHAnsi" w:hAnsiTheme="minorHAnsi" w:cstheme="minorHAnsi"/>
          <w:sz w:val="24"/>
          <w:szCs w:val="24"/>
        </w:rPr>
        <w:t xml:space="preserve">, Bisfenol A, </w:t>
      </w:r>
      <w:proofErr w:type="spellStart"/>
      <w:r>
        <w:rPr>
          <w:rFonts w:asciiTheme="minorHAnsi" w:hAnsiTheme="minorHAnsi" w:cstheme="minorHAnsi"/>
          <w:sz w:val="24"/>
          <w:szCs w:val="24"/>
        </w:rPr>
        <w:t>Microcistina</w:t>
      </w:r>
      <w:proofErr w:type="spellEnd"/>
      <w:r>
        <w:rPr>
          <w:rFonts w:asciiTheme="minorHAnsi" w:hAnsiTheme="minorHAnsi" w:cstheme="minorHAnsi"/>
          <w:sz w:val="24"/>
          <w:szCs w:val="24"/>
        </w:rPr>
        <w:t xml:space="preserve">-LR y sustancias </w:t>
      </w:r>
      <w:proofErr w:type="spellStart"/>
      <w:r>
        <w:rPr>
          <w:rFonts w:asciiTheme="minorHAnsi" w:hAnsiTheme="minorHAnsi" w:cstheme="minorHAnsi"/>
          <w:sz w:val="24"/>
          <w:szCs w:val="24"/>
        </w:rPr>
        <w:t>perfluoroalquiladas</w:t>
      </w:r>
      <w:proofErr w:type="spellEnd"/>
      <w:r>
        <w:rPr>
          <w:rFonts w:asciiTheme="minorHAnsi" w:hAnsiTheme="minorHAnsi" w:cstheme="minorHAnsi"/>
          <w:sz w:val="24"/>
          <w:szCs w:val="24"/>
        </w:rPr>
        <w:t xml:space="preserve"> y </w:t>
      </w:r>
      <w:proofErr w:type="spellStart"/>
      <w:r>
        <w:rPr>
          <w:rFonts w:asciiTheme="minorHAnsi" w:hAnsiTheme="minorHAnsi" w:cstheme="minorHAnsi"/>
          <w:sz w:val="24"/>
          <w:szCs w:val="24"/>
        </w:rPr>
        <w:t>polifluororalquiladas</w:t>
      </w:r>
      <w:proofErr w:type="spellEnd"/>
      <w:r>
        <w:rPr>
          <w:rFonts w:asciiTheme="minorHAnsi" w:hAnsiTheme="minorHAnsi" w:cstheme="minorHAnsi"/>
          <w:sz w:val="24"/>
          <w:szCs w:val="24"/>
        </w:rPr>
        <w:t>) y de las presentes en la lista de observación.</w:t>
      </w:r>
    </w:p>
    <w:p w14:paraId="245D1B5E" w14:textId="7B61D194" w:rsidR="00601310" w:rsidRDefault="00151305" w:rsidP="00163BFC">
      <w:pPr>
        <w:numPr>
          <w:ilvl w:val="0"/>
          <w:numId w:val="13"/>
        </w:numPr>
        <w:spacing w:after="99" w:line="248" w:lineRule="auto"/>
        <w:ind w:right="49" w:hanging="324"/>
        <w:jc w:val="both"/>
        <w:rPr>
          <w:rFonts w:asciiTheme="minorHAnsi" w:hAnsiTheme="minorHAnsi" w:cstheme="minorHAnsi"/>
          <w:sz w:val="24"/>
          <w:szCs w:val="24"/>
        </w:rPr>
      </w:pPr>
      <w:r>
        <w:rPr>
          <w:rFonts w:asciiTheme="minorHAnsi" w:hAnsiTheme="minorHAnsi" w:cstheme="minorHAnsi"/>
          <w:sz w:val="24"/>
          <w:szCs w:val="24"/>
        </w:rPr>
        <w:t xml:space="preserve">Una vez puestas a punto las citadas técnicas analíticas el adjudicatario deberá ofrecer asesoramiento técnico para la resolución de problemas y dudas surgidos durante la validación de </w:t>
      </w:r>
      <w:proofErr w:type="gramStart"/>
      <w:r>
        <w:rPr>
          <w:rFonts w:asciiTheme="minorHAnsi" w:hAnsiTheme="minorHAnsi" w:cstheme="minorHAnsi"/>
          <w:sz w:val="24"/>
          <w:szCs w:val="24"/>
        </w:rPr>
        <w:t>las mismas</w:t>
      </w:r>
      <w:proofErr w:type="gramEnd"/>
      <w:r w:rsidR="00087980">
        <w:rPr>
          <w:rFonts w:asciiTheme="minorHAnsi" w:hAnsiTheme="minorHAnsi" w:cstheme="minorHAnsi"/>
          <w:sz w:val="24"/>
          <w:szCs w:val="24"/>
        </w:rPr>
        <w:t>,</w:t>
      </w:r>
      <w:r w:rsidR="0078527C">
        <w:rPr>
          <w:rFonts w:asciiTheme="minorHAnsi" w:hAnsiTheme="minorHAnsi" w:cstheme="minorHAnsi"/>
          <w:sz w:val="24"/>
          <w:szCs w:val="24"/>
        </w:rPr>
        <w:t xml:space="preserve"> comprometiéndose a dar soporte para el desarrollo de métodos durante al menos 2 años.</w:t>
      </w:r>
    </w:p>
    <w:p w14:paraId="06CEB2D0" w14:textId="22E43D7D" w:rsidR="00151305" w:rsidRDefault="0078527C" w:rsidP="00163BFC">
      <w:pPr>
        <w:numPr>
          <w:ilvl w:val="0"/>
          <w:numId w:val="13"/>
        </w:numPr>
        <w:spacing w:after="99" w:line="248" w:lineRule="auto"/>
        <w:ind w:right="49" w:hanging="324"/>
        <w:jc w:val="both"/>
        <w:rPr>
          <w:rFonts w:asciiTheme="minorHAnsi" w:hAnsiTheme="minorHAnsi" w:cstheme="minorHAnsi"/>
          <w:sz w:val="24"/>
          <w:szCs w:val="24"/>
        </w:rPr>
      </w:pPr>
      <w:r>
        <w:rPr>
          <w:rFonts w:asciiTheme="minorHAnsi" w:hAnsiTheme="minorHAnsi" w:cstheme="minorHAnsi"/>
          <w:sz w:val="24"/>
          <w:szCs w:val="24"/>
        </w:rPr>
        <w:t xml:space="preserve">Transcurridos entre </w:t>
      </w:r>
      <w:r w:rsidR="002204AB">
        <w:rPr>
          <w:rFonts w:asciiTheme="minorHAnsi" w:hAnsiTheme="minorHAnsi" w:cstheme="minorHAnsi"/>
          <w:sz w:val="24"/>
          <w:szCs w:val="24"/>
        </w:rPr>
        <w:t xml:space="preserve">2 y </w:t>
      </w:r>
      <w:r>
        <w:rPr>
          <w:rFonts w:asciiTheme="minorHAnsi" w:hAnsiTheme="minorHAnsi" w:cstheme="minorHAnsi"/>
          <w:sz w:val="24"/>
          <w:szCs w:val="24"/>
        </w:rPr>
        <w:t>3 meses desde la instalación del equipo se dará a los técnicos un curso de formación presencial adicional con una duración mínima de 5 días.</w:t>
      </w:r>
    </w:p>
    <w:p w14:paraId="621755D0" w14:textId="41B1EF7C" w:rsidR="00573177" w:rsidRDefault="00573177" w:rsidP="00163BFC">
      <w:pPr>
        <w:numPr>
          <w:ilvl w:val="0"/>
          <w:numId w:val="13"/>
        </w:numPr>
        <w:spacing w:after="99" w:line="248" w:lineRule="auto"/>
        <w:ind w:right="49" w:hanging="324"/>
        <w:jc w:val="both"/>
        <w:rPr>
          <w:rFonts w:asciiTheme="minorHAnsi" w:hAnsiTheme="minorHAnsi" w:cstheme="minorHAnsi"/>
          <w:sz w:val="24"/>
          <w:szCs w:val="24"/>
        </w:rPr>
      </w:pPr>
      <w:r>
        <w:rPr>
          <w:rFonts w:asciiTheme="minorHAnsi" w:hAnsiTheme="minorHAnsi" w:cstheme="minorHAnsi"/>
          <w:sz w:val="24"/>
          <w:szCs w:val="24"/>
        </w:rPr>
        <w:t xml:space="preserve">El plazo de garantía para todo el equipamiento ofertado (incluyendo el sistema informático) será, como mínimo, de 2 años </w:t>
      </w:r>
      <w:r w:rsidR="000D08F2">
        <w:rPr>
          <w:rFonts w:asciiTheme="minorHAnsi" w:hAnsiTheme="minorHAnsi" w:cstheme="minorHAnsi"/>
          <w:sz w:val="24"/>
          <w:szCs w:val="24"/>
        </w:rPr>
        <w:t xml:space="preserve">una vez dado </w:t>
      </w:r>
      <w:r w:rsidR="00CF3509">
        <w:rPr>
          <w:rFonts w:asciiTheme="minorHAnsi" w:hAnsiTheme="minorHAnsi" w:cstheme="minorHAnsi"/>
          <w:sz w:val="24"/>
          <w:szCs w:val="24"/>
        </w:rPr>
        <w:t>el visto bueno a su puesta en marcha, e incluirá:</w:t>
      </w:r>
    </w:p>
    <w:p w14:paraId="3C1E430F" w14:textId="460E8326" w:rsidR="00CF3509" w:rsidRDefault="00CF3509" w:rsidP="002B6A9E">
      <w:pPr>
        <w:numPr>
          <w:ilvl w:val="1"/>
          <w:numId w:val="13"/>
        </w:numPr>
        <w:spacing w:after="99" w:line="248" w:lineRule="auto"/>
        <w:ind w:right="49" w:hanging="324"/>
        <w:jc w:val="both"/>
        <w:rPr>
          <w:rFonts w:asciiTheme="minorHAnsi" w:hAnsiTheme="minorHAnsi" w:cstheme="minorHAnsi"/>
          <w:sz w:val="24"/>
          <w:szCs w:val="24"/>
        </w:rPr>
      </w:pPr>
      <w:r>
        <w:rPr>
          <w:rFonts w:asciiTheme="minorHAnsi" w:hAnsiTheme="minorHAnsi" w:cstheme="minorHAnsi"/>
          <w:sz w:val="24"/>
          <w:szCs w:val="24"/>
        </w:rPr>
        <w:t>Sustitución o reparación del equipamiento, según proceda, desplazamiento del personal técnico o traslado del equipo a fábrica, mano de obra, piezas de repuesto y elementos necesarios para pruebas de funcionamiento.</w:t>
      </w:r>
    </w:p>
    <w:p w14:paraId="05C6BE14" w14:textId="35CA3022" w:rsidR="00CF3509" w:rsidRDefault="00CF3509" w:rsidP="002B6A9E">
      <w:pPr>
        <w:numPr>
          <w:ilvl w:val="1"/>
          <w:numId w:val="13"/>
        </w:numPr>
        <w:spacing w:after="99" w:line="248" w:lineRule="auto"/>
        <w:ind w:right="49" w:hanging="324"/>
        <w:jc w:val="both"/>
        <w:rPr>
          <w:rFonts w:asciiTheme="minorHAnsi" w:hAnsiTheme="minorHAnsi" w:cstheme="minorHAnsi"/>
          <w:sz w:val="24"/>
          <w:szCs w:val="24"/>
        </w:rPr>
      </w:pPr>
      <w:r>
        <w:rPr>
          <w:rFonts w:asciiTheme="minorHAnsi" w:hAnsiTheme="minorHAnsi" w:cstheme="minorHAnsi"/>
          <w:sz w:val="24"/>
          <w:szCs w:val="24"/>
        </w:rPr>
        <w:lastRenderedPageBreak/>
        <w:t>Mantenimiento preventivo, concretamente, las tareas de revisión de equipos y sustitución de piezas, de acuerdo con los protocolos del fabricante, incluyendo desplazamientos, mano de obra y piezas.</w:t>
      </w:r>
    </w:p>
    <w:p w14:paraId="5BF71E17" w14:textId="77777777" w:rsidR="00CF3509" w:rsidRDefault="00CF3509" w:rsidP="00163BFC">
      <w:pPr>
        <w:numPr>
          <w:ilvl w:val="0"/>
          <w:numId w:val="13"/>
        </w:numPr>
        <w:spacing w:after="99" w:line="248" w:lineRule="auto"/>
        <w:ind w:right="49" w:hanging="324"/>
        <w:jc w:val="both"/>
        <w:rPr>
          <w:rFonts w:asciiTheme="minorHAnsi" w:hAnsiTheme="minorHAnsi" w:cstheme="minorHAnsi"/>
          <w:sz w:val="24"/>
          <w:szCs w:val="24"/>
        </w:rPr>
      </w:pPr>
      <w:r>
        <w:rPr>
          <w:rFonts w:asciiTheme="minorHAnsi" w:hAnsiTheme="minorHAnsi" w:cstheme="minorHAnsi"/>
          <w:sz w:val="24"/>
          <w:szCs w:val="24"/>
        </w:rPr>
        <w:t xml:space="preserve">Se deberá aportar un documento en el que se describa el Plan de Mantenimiento anual, que incluya las acciones preventivas a realizar, así como una descripción del Servicio de Asistencia disponible para reparación y mantenimiento del equipo. </w:t>
      </w:r>
    </w:p>
    <w:p w14:paraId="28A54E56" w14:textId="66189D12" w:rsidR="00CF3509" w:rsidRPr="00151305" w:rsidRDefault="00CF3509" w:rsidP="00163BFC">
      <w:pPr>
        <w:numPr>
          <w:ilvl w:val="0"/>
          <w:numId w:val="13"/>
        </w:numPr>
        <w:spacing w:after="99" w:line="248" w:lineRule="auto"/>
        <w:ind w:right="49" w:hanging="324"/>
        <w:jc w:val="both"/>
        <w:rPr>
          <w:rFonts w:asciiTheme="minorHAnsi" w:hAnsiTheme="minorHAnsi" w:cstheme="minorHAnsi"/>
          <w:sz w:val="24"/>
          <w:szCs w:val="24"/>
        </w:rPr>
      </w:pPr>
      <w:r>
        <w:rPr>
          <w:rFonts w:asciiTheme="minorHAnsi" w:hAnsiTheme="minorHAnsi" w:cstheme="minorHAnsi"/>
          <w:sz w:val="24"/>
          <w:szCs w:val="24"/>
        </w:rPr>
        <w:t xml:space="preserve">El tiempo de respuesta telefónico deberá ser inferior a 24 horas y presencial menos de 3 días laborables para la solución de averías o incidencias. Deberá ser posible realizar </w:t>
      </w:r>
      <w:r w:rsidR="002B6A9E">
        <w:rPr>
          <w:rFonts w:asciiTheme="minorHAnsi" w:hAnsiTheme="minorHAnsi" w:cstheme="minorHAnsi"/>
          <w:sz w:val="24"/>
          <w:szCs w:val="24"/>
        </w:rPr>
        <w:t xml:space="preserve">el </w:t>
      </w:r>
      <w:r>
        <w:rPr>
          <w:rFonts w:asciiTheme="minorHAnsi" w:hAnsiTheme="minorHAnsi" w:cstheme="minorHAnsi"/>
          <w:sz w:val="24"/>
          <w:szCs w:val="24"/>
        </w:rPr>
        <w:t xml:space="preserve">diagnóstico de fallos y </w:t>
      </w:r>
      <w:r w:rsidR="002B6A9E">
        <w:rPr>
          <w:rFonts w:asciiTheme="minorHAnsi" w:hAnsiTheme="minorHAnsi" w:cstheme="minorHAnsi"/>
          <w:sz w:val="24"/>
          <w:szCs w:val="24"/>
        </w:rPr>
        <w:t>averías mediante acceso remoto.</w:t>
      </w:r>
    </w:p>
    <w:p w14:paraId="211AF3D5" w14:textId="59CC229E" w:rsidR="003807A9" w:rsidRPr="0092657A" w:rsidRDefault="003807A9" w:rsidP="0078527C">
      <w:pPr>
        <w:ind w:left="540"/>
        <w:rPr>
          <w:rFonts w:ascii="Arial" w:hAnsi="Arial" w:cs="Arial"/>
          <w:b/>
        </w:rPr>
      </w:pPr>
    </w:p>
    <w:p w14:paraId="2C7B96F7" w14:textId="77777777" w:rsidR="002B6A9E" w:rsidRPr="00E8245D" w:rsidRDefault="002B6A9E" w:rsidP="004E1A7D">
      <w:pPr>
        <w:jc w:val="both"/>
        <w:rPr>
          <w:rFonts w:ascii="Calibri" w:hAnsi="Calibri" w:cs="Calibri"/>
          <w:b/>
          <w:bCs/>
          <w:sz w:val="24"/>
          <w:szCs w:val="24"/>
          <w:lang w:val="es-ES"/>
        </w:rPr>
      </w:pPr>
      <w:r>
        <w:rPr>
          <w:rFonts w:ascii="Calibri" w:hAnsi="Calibri" w:cs="Calibri"/>
          <w:b/>
          <w:bCs/>
          <w:sz w:val="24"/>
          <w:szCs w:val="24"/>
          <w:lang w:val="es-ES"/>
        </w:rPr>
        <w:t xml:space="preserve">2.2.- </w:t>
      </w:r>
      <w:r w:rsidRPr="00E8245D">
        <w:rPr>
          <w:rFonts w:ascii="Calibri" w:hAnsi="Calibri" w:cs="Calibri"/>
          <w:b/>
          <w:bCs/>
          <w:sz w:val="24"/>
          <w:szCs w:val="24"/>
          <w:lang w:val="es-ES"/>
        </w:rPr>
        <w:t>M</w:t>
      </w:r>
      <w:r>
        <w:rPr>
          <w:rFonts w:ascii="Calibri" w:hAnsi="Calibri" w:cs="Calibri"/>
          <w:b/>
          <w:bCs/>
          <w:sz w:val="24"/>
          <w:szCs w:val="24"/>
          <w:lang w:val="es-ES"/>
        </w:rPr>
        <w:t>EJORAS TÉCNICAS QUE SE CONSIDERARÁN PARA LA VALORACIÓN DE LA OFERTA</w:t>
      </w:r>
    </w:p>
    <w:p w14:paraId="1C5B3CB4" w14:textId="77777777" w:rsidR="002B6A9E" w:rsidRDefault="002B6A9E" w:rsidP="002B6A9E">
      <w:pPr>
        <w:rPr>
          <w:rFonts w:ascii="Calibri" w:hAnsi="Calibri" w:cs="Calibri"/>
          <w:b/>
          <w:bCs/>
          <w:sz w:val="24"/>
          <w:szCs w:val="24"/>
          <w:lang w:val="es-ES"/>
        </w:rPr>
      </w:pPr>
    </w:p>
    <w:p w14:paraId="733476FE" w14:textId="2A58160E" w:rsidR="002B6A9E" w:rsidRDefault="002B6A9E" w:rsidP="002B6A9E">
      <w:pPr>
        <w:rPr>
          <w:rFonts w:ascii="Calibri" w:hAnsi="Calibri" w:cs="Calibri"/>
          <w:sz w:val="24"/>
          <w:szCs w:val="24"/>
          <w:lang w:val="es-ES"/>
        </w:rPr>
      </w:pPr>
      <w:r w:rsidRPr="00995ED0">
        <w:rPr>
          <w:rFonts w:ascii="Calibri" w:hAnsi="Calibri" w:cs="Calibri"/>
          <w:sz w:val="24"/>
          <w:szCs w:val="24"/>
          <w:lang w:val="es-ES"/>
        </w:rPr>
        <w:t>Se valorarán las siguientes mejoras técnicas:</w:t>
      </w:r>
    </w:p>
    <w:p w14:paraId="1052F0DA" w14:textId="77777777" w:rsidR="004C4193" w:rsidRPr="00995ED0" w:rsidRDefault="004C4193" w:rsidP="002B6A9E">
      <w:pPr>
        <w:rPr>
          <w:rFonts w:ascii="Calibri" w:hAnsi="Calibri" w:cs="Calibri"/>
          <w:sz w:val="24"/>
          <w:szCs w:val="24"/>
          <w:lang w:val="es-ES"/>
        </w:rPr>
      </w:pPr>
    </w:p>
    <w:p w14:paraId="2D04C075" w14:textId="77777777" w:rsidR="004C4193" w:rsidRPr="00C40F45" w:rsidRDefault="004C4193" w:rsidP="004C4193">
      <w:pPr>
        <w:numPr>
          <w:ilvl w:val="0"/>
          <w:numId w:val="13"/>
        </w:numPr>
        <w:spacing w:after="99" w:line="248" w:lineRule="auto"/>
        <w:ind w:right="49" w:hanging="324"/>
        <w:jc w:val="both"/>
        <w:rPr>
          <w:rFonts w:asciiTheme="minorHAnsi" w:hAnsiTheme="minorHAnsi" w:cstheme="minorHAnsi"/>
          <w:sz w:val="24"/>
          <w:szCs w:val="24"/>
        </w:rPr>
      </w:pPr>
      <w:proofErr w:type="gramStart"/>
      <w:r w:rsidRPr="00C40F45">
        <w:rPr>
          <w:rFonts w:asciiTheme="minorHAnsi" w:hAnsiTheme="minorHAnsi" w:cstheme="minorHAnsi"/>
          <w:sz w:val="24"/>
          <w:szCs w:val="24"/>
        </w:rPr>
        <w:t>Interface</w:t>
      </w:r>
      <w:proofErr w:type="gramEnd"/>
      <w:r w:rsidRPr="00C40F45">
        <w:rPr>
          <w:rFonts w:asciiTheme="minorHAnsi" w:hAnsiTheme="minorHAnsi" w:cstheme="minorHAnsi"/>
          <w:sz w:val="24"/>
          <w:szCs w:val="24"/>
        </w:rPr>
        <w:t xml:space="preserve"> de entrada al sistema directo sin capilar ni tubo de entrada con el fin de evitar obstrucciones y simplificar el mantenimiento y limpieza del equipo.</w:t>
      </w:r>
    </w:p>
    <w:p w14:paraId="200FC807" w14:textId="77777777" w:rsidR="004C4193" w:rsidRPr="00C40F45" w:rsidRDefault="004C4193" w:rsidP="004C4193">
      <w:pPr>
        <w:numPr>
          <w:ilvl w:val="0"/>
          <w:numId w:val="13"/>
        </w:numPr>
        <w:spacing w:after="99" w:line="248" w:lineRule="auto"/>
        <w:ind w:right="49" w:hanging="324"/>
        <w:jc w:val="both"/>
        <w:rPr>
          <w:rFonts w:asciiTheme="minorHAnsi" w:hAnsiTheme="minorHAnsi" w:cstheme="minorHAnsi"/>
          <w:sz w:val="24"/>
          <w:szCs w:val="24"/>
        </w:rPr>
      </w:pPr>
      <w:r w:rsidRPr="00C40F45">
        <w:rPr>
          <w:rFonts w:asciiTheme="minorHAnsi" w:hAnsiTheme="minorHAnsi" w:cstheme="minorHAnsi"/>
          <w:sz w:val="24"/>
          <w:szCs w:val="24"/>
        </w:rPr>
        <w:t>Capacidad de comportarse en el tercer cuadrupolo como una trampa lineal permitiendo de este modo obtener información cualitativa y cuantitativa de la muestra de forma simultánea.</w:t>
      </w:r>
    </w:p>
    <w:p w14:paraId="187983D2" w14:textId="77777777" w:rsidR="004C4193" w:rsidRPr="0099335C" w:rsidRDefault="004C4193" w:rsidP="004C4193">
      <w:pPr>
        <w:numPr>
          <w:ilvl w:val="0"/>
          <w:numId w:val="13"/>
        </w:numPr>
        <w:spacing w:after="99" w:line="248" w:lineRule="auto"/>
        <w:ind w:right="49" w:hanging="324"/>
        <w:jc w:val="both"/>
        <w:rPr>
          <w:rFonts w:asciiTheme="minorHAnsi" w:hAnsiTheme="minorHAnsi" w:cstheme="minorHAnsi"/>
          <w:sz w:val="24"/>
          <w:szCs w:val="24"/>
        </w:rPr>
      </w:pPr>
      <w:r w:rsidRPr="0099335C">
        <w:rPr>
          <w:rFonts w:asciiTheme="minorHAnsi" w:hAnsiTheme="minorHAnsi" w:cstheme="minorHAnsi"/>
          <w:sz w:val="24"/>
          <w:szCs w:val="24"/>
        </w:rPr>
        <w:t xml:space="preserve">Posibilidad de realizar métodos de barrido extra MRM3, MS3, barrido mejorado de iones producto, así como experimentos con resolución de masas superior a 9000 FWHM que posibilitan mejorar la información espectral cualitativa y por consiguiente la selectividad. </w:t>
      </w:r>
    </w:p>
    <w:p w14:paraId="460501FD" w14:textId="723FE23B" w:rsidR="002B6A9E" w:rsidRDefault="002B6A9E" w:rsidP="002B6A9E">
      <w:pPr>
        <w:numPr>
          <w:ilvl w:val="0"/>
          <w:numId w:val="13"/>
        </w:numPr>
        <w:spacing w:after="99" w:line="248" w:lineRule="auto"/>
        <w:ind w:right="49" w:hanging="324"/>
        <w:jc w:val="both"/>
        <w:rPr>
          <w:rFonts w:asciiTheme="minorHAnsi" w:hAnsiTheme="minorHAnsi" w:cstheme="minorHAnsi"/>
          <w:sz w:val="24"/>
          <w:szCs w:val="24"/>
        </w:rPr>
      </w:pPr>
      <w:r w:rsidRPr="00C40F45">
        <w:rPr>
          <w:rFonts w:asciiTheme="minorHAnsi" w:hAnsiTheme="minorHAnsi" w:cstheme="minorHAnsi"/>
          <w:sz w:val="24"/>
          <w:szCs w:val="24"/>
        </w:rPr>
        <w:t xml:space="preserve">Aumento de la </w:t>
      </w:r>
      <w:r>
        <w:rPr>
          <w:rFonts w:asciiTheme="minorHAnsi" w:hAnsiTheme="minorHAnsi" w:cstheme="minorHAnsi"/>
          <w:sz w:val="24"/>
          <w:szCs w:val="24"/>
        </w:rPr>
        <w:t>relación</w:t>
      </w:r>
      <w:r w:rsidRPr="00C40F45">
        <w:rPr>
          <w:rFonts w:asciiTheme="minorHAnsi" w:hAnsiTheme="minorHAnsi" w:cstheme="minorHAnsi"/>
          <w:sz w:val="24"/>
          <w:szCs w:val="24"/>
        </w:rPr>
        <w:t xml:space="preserve"> señal/ruido en modo positivo hasta 750.000:1 para 1 </w:t>
      </w:r>
      <w:proofErr w:type="spellStart"/>
      <w:r w:rsidRPr="00C40F45">
        <w:rPr>
          <w:rFonts w:asciiTheme="minorHAnsi" w:hAnsiTheme="minorHAnsi" w:cstheme="minorHAnsi"/>
          <w:sz w:val="24"/>
          <w:szCs w:val="24"/>
        </w:rPr>
        <w:t>pg</w:t>
      </w:r>
      <w:proofErr w:type="spellEnd"/>
      <w:r w:rsidRPr="00C40F45">
        <w:rPr>
          <w:rFonts w:asciiTheme="minorHAnsi" w:hAnsiTheme="minorHAnsi" w:cstheme="minorHAnsi"/>
          <w:sz w:val="24"/>
          <w:szCs w:val="24"/>
        </w:rPr>
        <w:t xml:space="preserve"> de reserpina y en modo negativo hasta 750.000:1 para 1 </w:t>
      </w:r>
      <w:proofErr w:type="spellStart"/>
      <w:r w:rsidRPr="00C40F45">
        <w:rPr>
          <w:rFonts w:asciiTheme="minorHAnsi" w:hAnsiTheme="minorHAnsi" w:cstheme="minorHAnsi"/>
          <w:sz w:val="24"/>
          <w:szCs w:val="24"/>
        </w:rPr>
        <w:t>pg</w:t>
      </w:r>
      <w:proofErr w:type="spellEnd"/>
      <w:r w:rsidRPr="00C40F45">
        <w:rPr>
          <w:rFonts w:asciiTheme="minorHAnsi" w:hAnsiTheme="minorHAnsi" w:cstheme="minorHAnsi"/>
          <w:sz w:val="24"/>
          <w:szCs w:val="24"/>
        </w:rPr>
        <w:t xml:space="preserve"> de cloranfenicol</w:t>
      </w:r>
      <w:r>
        <w:rPr>
          <w:rFonts w:asciiTheme="minorHAnsi" w:hAnsiTheme="minorHAnsi" w:cstheme="minorHAnsi"/>
          <w:sz w:val="24"/>
          <w:szCs w:val="24"/>
        </w:rPr>
        <w:t xml:space="preserve"> inyectados </w:t>
      </w:r>
      <w:proofErr w:type="spellStart"/>
      <w:r>
        <w:rPr>
          <w:rFonts w:asciiTheme="minorHAnsi" w:hAnsiTheme="minorHAnsi" w:cstheme="minorHAnsi"/>
          <w:sz w:val="24"/>
          <w:szCs w:val="24"/>
        </w:rPr>
        <w:t>on-column</w:t>
      </w:r>
      <w:proofErr w:type="spellEnd"/>
      <w:r>
        <w:rPr>
          <w:rFonts w:asciiTheme="minorHAnsi" w:hAnsiTheme="minorHAnsi" w:cstheme="minorHAnsi"/>
          <w:sz w:val="24"/>
          <w:szCs w:val="24"/>
        </w:rPr>
        <w:t>. Este aumento de la proporción señal/ruido</w:t>
      </w:r>
      <w:r w:rsidRPr="00C40F45">
        <w:rPr>
          <w:rFonts w:asciiTheme="minorHAnsi" w:hAnsiTheme="minorHAnsi" w:cstheme="minorHAnsi"/>
          <w:sz w:val="24"/>
          <w:szCs w:val="24"/>
        </w:rPr>
        <w:t>, permite, por un lado, mejorar los límites de cuantificación de los analitos ante futuras exigencias de la legislación y, por otro, la dilución de las muestras para reducir el efecto matriz en caso de que fuera necesario.</w:t>
      </w:r>
      <w:r w:rsidR="000210F0">
        <w:rPr>
          <w:rFonts w:asciiTheme="minorHAnsi" w:hAnsiTheme="minorHAnsi" w:cstheme="minorHAnsi"/>
          <w:sz w:val="24"/>
          <w:szCs w:val="24"/>
        </w:rPr>
        <w:t xml:space="preserve"> </w:t>
      </w:r>
    </w:p>
    <w:p w14:paraId="492A12BD" w14:textId="77777777" w:rsidR="002B6A9E" w:rsidRPr="00C40F45" w:rsidRDefault="002B6A9E" w:rsidP="002B6A9E">
      <w:pPr>
        <w:numPr>
          <w:ilvl w:val="0"/>
          <w:numId w:val="13"/>
        </w:numPr>
        <w:spacing w:after="99" w:line="248" w:lineRule="auto"/>
        <w:ind w:right="49" w:hanging="324"/>
        <w:jc w:val="both"/>
        <w:rPr>
          <w:rFonts w:asciiTheme="minorHAnsi" w:hAnsiTheme="minorHAnsi" w:cstheme="minorHAnsi"/>
          <w:sz w:val="24"/>
          <w:szCs w:val="24"/>
        </w:rPr>
      </w:pPr>
      <w:r w:rsidRPr="00C40F45">
        <w:rPr>
          <w:rFonts w:asciiTheme="minorHAnsi" w:hAnsiTheme="minorHAnsi" w:cstheme="minorHAnsi"/>
          <w:sz w:val="24"/>
          <w:szCs w:val="24"/>
        </w:rPr>
        <w:t>Tiempo para el cambio de polaridad de iones positivos a negativos y viceversa menor de 5 ms, con el consiguiente aumento de la capacidad de análisis de iones positivos y negativos simultáneamente.</w:t>
      </w:r>
    </w:p>
    <w:p w14:paraId="70AD0105" w14:textId="77777777" w:rsidR="000D08F2" w:rsidRPr="000D08F2" w:rsidRDefault="002B6A9E" w:rsidP="00C93C28">
      <w:pPr>
        <w:numPr>
          <w:ilvl w:val="0"/>
          <w:numId w:val="13"/>
        </w:numPr>
        <w:spacing w:after="99" w:line="248" w:lineRule="auto"/>
        <w:ind w:right="49" w:hanging="324"/>
        <w:jc w:val="both"/>
        <w:textAlignment w:val="baseline"/>
        <w:rPr>
          <w:rFonts w:asciiTheme="minorHAnsi" w:hAnsiTheme="minorHAnsi" w:cstheme="minorHAnsi"/>
        </w:rPr>
      </w:pPr>
      <w:r w:rsidRPr="000D08F2">
        <w:rPr>
          <w:rFonts w:asciiTheme="minorHAnsi" w:hAnsiTheme="minorHAnsi" w:cstheme="minorHAnsi"/>
          <w:sz w:val="24"/>
          <w:szCs w:val="24"/>
        </w:rPr>
        <w:t xml:space="preserve">Disponibilidad de </w:t>
      </w:r>
      <w:proofErr w:type="spellStart"/>
      <w:r w:rsidRPr="000D08F2">
        <w:rPr>
          <w:rFonts w:asciiTheme="minorHAnsi" w:hAnsiTheme="minorHAnsi" w:cstheme="minorHAnsi"/>
          <w:sz w:val="24"/>
          <w:szCs w:val="24"/>
        </w:rPr>
        <w:t>upgrade</w:t>
      </w:r>
      <w:proofErr w:type="spellEnd"/>
      <w:r w:rsidRPr="000D08F2">
        <w:rPr>
          <w:rFonts w:asciiTheme="minorHAnsi" w:hAnsiTheme="minorHAnsi" w:cstheme="minorHAnsi"/>
          <w:sz w:val="24"/>
          <w:szCs w:val="24"/>
        </w:rPr>
        <w:t xml:space="preserve"> para dotar al espectrómetro de un sistema de movilidad iónica que posibilita el aumento de la selectividad al permitir la separación de compuestos de baja m/z.</w:t>
      </w:r>
    </w:p>
    <w:p w14:paraId="0F213811" w14:textId="22389B5D" w:rsidR="0099335C" w:rsidRPr="000D08F2" w:rsidRDefault="002B6A9E" w:rsidP="00C93C28">
      <w:pPr>
        <w:numPr>
          <w:ilvl w:val="0"/>
          <w:numId w:val="13"/>
        </w:numPr>
        <w:spacing w:after="99" w:line="248" w:lineRule="auto"/>
        <w:ind w:right="49" w:hanging="324"/>
        <w:jc w:val="both"/>
        <w:textAlignment w:val="baseline"/>
        <w:rPr>
          <w:rFonts w:asciiTheme="minorHAnsi" w:hAnsiTheme="minorHAnsi" w:cstheme="minorHAnsi"/>
          <w:sz w:val="24"/>
          <w:szCs w:val="24"/>
        </w:rPr>
      </w:pPr>
      <w:r w:rsidRPr="000D08F2">
        <w:rPr>
          <w:rFonts w:asciiTheme="minorHAnsi" w:hAnsiTheme="minorHAnsi" w:cstheme="minorHAnsi"/>
          <w:sz w:val="24"/>
          <w:szCs w:val="24"/>
        </w:rPr>
        <w:t xml:space="preserve">Consecución de los límites de cuantificación determinados por la legislación sin necesidad de ningún proceso de concentración (on-line u off-line) previo de la </w:t>
      </w:r>
      <w:r w:rsidRPr="000D08F2">
        <w:rPr>
          <w:rFonts w:asciiTheme="minorHAnsi" w:hAnsiTheme="minorHAnsi" w:cstheme="minorHAnsi"/>
          <w:sz w:val="24"/>
          <w:szCs w:val="24"/>
        </w:rPr>
        <w:lastRenderedPageBreak/>
        <w:t>muestra</w:t>
      </w:r>
      <w:r w:rsidR="0099335C" w:rsidRPr="000D08F2">
        <w:rPr>
          <w:rFonts w:asciiTheme="minorHAnsi" w:hAnsiTheme="minorHAnsi" w:cstheme="minorHAnsi"/>
          <w:sz w:val="24"/>
          <w:szCs w:val="24"/>
        </w:rPr>
        <w:t xml:space="preserve"> y en un máximo </w:t>
      </w:r>
      <w:r w:rsidR="003400F0" w:rsidRPr="000D08F2">
        <w:rPr>
          <w:rFonts w:asciiTheme="minorHAnsi" w:hAnsiTheme="minorHAnsi" w:cstheme="minorHAnsi"/>
          <w:sz w:val="24"/>
          <w:szCs w:val="24"/>
        </w:rPr>
        <w:t xml:space="preserve">de </w:t>
      </w:r>
      <w:r w:rsidR="0099335C" w:rsidRPr="000D08F2">
        <w:rPr>
          <w:rFonts w:asciiTheme="minorHAnsi" w:hAnsiTheme="minorHAnsi" w:cstheme="minorHAnsi"/>
          <w:sz w:val="24"/>
          <w:szCs w:val="24"/>
        </w:rPr>
        <w:t>5</w:t>
      </w:r>
      <w:r w:rsidR="0099335C" w:rsidRPr="000D08F2">
        <w:rPr>
          <w:rFonts w:asciiTheme="minorHAnsi" w:hAnsiTheme="minorHAnsi" w:cstheme="minorHAnsi"/>
        </w:rPr>
        <w:t xml:space="preserve"> </w:t>
      </w:r>
      <w:r w:rsidR="0099335C" w:rsidRPr="000D08F2">
        <w:rPr>
          <w:rFonts w:asciiTheme="minorHAnsi" w:hAnsiTheme="minorHAnsi" w:cstheme="minorHAnsi"/>
          <w:sz w:val="24"/>
          <w:szCs w:val="24"/>
        </w:rPr>
        <w:t>métodos para abordar todos los parámetros de la legislación, se debe aportar documentación justificativa.</w:t>
      </w:r>
    </w:p>
    <w:p w14:paraId="19DDBA0A" w14:textId="3B0D4B15" w:rsidR="004C4193" w:rsidRDefault="002421BF" w:rsidP="004C4193">
      <w:pPr>
        <w:numPr>
          <w:ilvl w:val="0"/>
          <w:numId w:val="13"/>
        </w:numPr>
        <w:spacing w:after="99" w:line="248" w:lineRule="auto"/>
        <w:ind w:right="49" w:hanging="324"/>
        <w:jc w:val="both"/>
        <w:rPr>
          <w:rFonts w:asciiTheme="minorHAnsi" w:hAnsiTheme="minorHAnsi" w:cstheme="minorHAnsi"/>
          <w:sz w:val="24"/>
          <w:szCs w:val="24"/>
        </w:rPr>
      </w:pPr>
      <w:r w:rsidRPr="002204AB">
        <w:rPr>
          <w:rFonts w:asciiTheme="minorHAnsi" w:hAnsiTheme="minorHAnsi" w:cstheme="minorHAnsi"/>
          <w:sz w:val="24"/>
          <w:szCs w:val="24"/>
        </w:rPr>
        <w:t xml:space="preserve">Fuente de ionización que disponga de calentadores capaces de llegar a una temperatura de </w:t>
      </w:r>
      <w:proofErr w:type="spellStart"/>
      <w:r w:rsidRPr="002204AB">
        <w:rPr>
          <w:rFonts w:asciiTheme="minorHAnsi" w:hAnsiTheme="minorHAnsi" w:cstheme="minorHAnsi"/>
          <w:sz w:val="24"/>
          <w:szCs w:val="24"/>
        </w:rPr>
        <w:t>desolvatación</w:t>
      </w:r>
      <w:proofErr w:type="spellEnd"/>
      <w:r w:rsidRPr="002204AB">
        <w:rPr>
          <w:rFonts w:asciiTheme="minorHAnsi" w:hAnsiTheme="minorHAnsi" w:cstheme="minorHAnsi"/>
          <w:sz w:val="24"/>
          <w:szCs w:val="24"/>
        </w:rPr>
        <w:t xml:space="preserve"> de 750ºC que logre reducir la entrada de neutros en el analizador.</w:t>
      </w:r>
      <w:r w:rsidR="004C4193" w:rsidRPr="004C4193">
        <w:rPr>
          <w:rFonts w:asciiTheme="minorHAnsi" w:hAnsiTheme="minorHAnsi" w:cstheme="minorHAnsi"/>
          <w:sz w:val="24"/>
          <w:szCs w:val="24"/>
        </w:rPr>
        <w:t xml:space="preserve"> </w:t>
      </w:r>
    </w:p>
    <w:p w14:paraId="33B95F3D" w14:textId="12BDE3ED" w:rsidR="004C4193" w:rsidRDefault="004C4193" w:rsidP="004C4193">
      <w:pPr>
        <w:numPr>
          <w:ilvl w:val="0"/>
          <w:numId w:val="13"/>
        </w:numPr>
        <w:spacing w:after="99" w:line="248" w:lineRule="auto"/>
        <w:ind w:right="49" w:hanging="324"/>
        <w:jc w:val="both"/>
        <w:rPr>
          <w:rFonts w:asciiTheme="minorHAnsi" w:hAnsiTheme="minorHAnsi" w:cstheme="minorHAnsi"/>
          <w:sz w:val="24"/>
          <w:szCs w:val="24"/>
        </w:rPr>
      </w:pPr>
      <w:r w:rsidRPr="0099335C">
        <w:rPr>
          <w:rFonts w:asciiTheme="minorHAnsi" w:hAnsiTheme="minorHAnsi" w:cstheme="minorHAnsi"/>
          <w:sz w:val="24"/>
          <w:szCs w:val="24"/>
        </w:rPr>
        <w:t>Capacidad de trabajo con fuente ESI y APCI con una velocidad de conmutación de menos de 20 milisegundos.</w:t>
      </w:r>
    </w:p>
    <w:p w14:paraId="10F7714D" w14:textId="77777777" w:rsidR="003807A9" w:rsidRPr="00D60CF5" w:rsidRDefault="003807A9" w:rsidP="003807A9">
      <w:pPr>
        <w:tabs>
          <w:tab w:val="left" w:pos="540"/>
        </w:tabs>
        <w:ind w:left="1418"/>
        <w:contextualSpacing/>
        <w:jc w:val="both"/>
        <w:rPr>
          <w:rFonts w:ascii="Arial" w:hAnsi="Arial" w:cs="Arial"/>
        </w:rPr>
      </w:pPr>
    </w:p>
    <w:p w14:paraId="4C8AE2B9" w14:textId="77777777" w:rsidR="003807A9" w:rsidRPr="00D60CF5" w:rsidRDefault="003807A9" w:rsidP="003807A9">
      <w:pPr>
        <w:tabs>
          <w:tab w:val="left" w:pos="540"/>
        </w:tabs>
        <w:ind w:left="1418"/>
        <w:contextualSpacing/>
        <w:jc w:val="both"/>
        <w:rPr>
          <w:rFonts w:ascii="Arial" w:hAnsi="Arial" w:cs="Arial"/>
        </w:rPr>
      </w:pPr>
    </w:p>
    <w:p w14:paraId="5E22C1EF" w14:textId="202BE24E" w:rsidR="009C13FA" w:rsidRPr="00137EBE" w:rsidRDefault="009C13FA" w:rsidP="009C13FA">
      <w:pPr>
        <w:pStyle w:val="1AutoList1"/>
        <w:numPr>
          <w:ilvl w:val="0"/>
          <w:numId w:val="2"/>
        </w:numPr>
        <w:spacing w:line="360" w:lineRule="atLeast"/>
        <w:outlineLvl w:val="0"/>
        <w:rPr>
          <w:rFonts w:asciiTheme="minorHAnsi" w:hAnsiTheme="minorHAnsi" w:cstheme="minorHAnsi"/>
          <w:b/>
          <w:szCs w:val="24"/>
        </w:rPr>
      </w:pPr>
      <w:r>
        <w:rPr>
          <w:rFonts w:asciiTheme="minorHAnsi" w:hAnsiTheme="minorHAnsi" w:cstheme="minorHAnsi"/>
          <w:b/>
          <w:szCs w:val="24"/>
        </w:rPr>
        <w:t>DOCUMENTACIÓN TÉCNICA A APORTAR POR LOS LICITANTES</w:t>
      </w:r>
    </w:p>
    <w:p w14:paraId="6B4A23C3" w14:textId="77777777" w:rsidR="003807A9" w:rsidRPr="00D60CF5" w:rsidRDefault="003807A9" w:rsidP="003807A9">
      <w:pPr>
        <w:tabs>
          <w:tab w:val="left" w:pos="540"/>
        </w:tabs>
        <w:ind w:left="1418"/>
        <w:contextualSpacing/>
        <w:jc w:val="both"/>
        <w:rPr>
          <w:rFonts w:ascii="Arial" w:hAnsi="Arial" w:cs="Arial"/>
        </w:rPr>
      </w:pPr>
    </w:p>
    <w:p w14:paraId="23B8262F" w14:textId="7D85FE3C" w:rsidR="003807A9" w:rsidRDefault="009C13FA" w:rsidP="003807A9">
      <w:pPr>
        <w:tabs>
          <w:tab w:val="left" w:pos="540"/>
        </w:tabs>
        <w:contextualSpacing/>
        <w:jc w:val="both"/>
        <w:rPr>
          <w:rFonts w:asciiTheme="minorHAnsi" w:hAnsiTheme="minorHAnsi" w:cstheme="minorHAnsi"/>
          <w:sz w:val="24"/>
          <w:szCs w:val="24"/>
        </w:rPr>
      </w:pPr>
      <w:bookmarkStart w:id="2" w:name="_Hlk98333279"/>
      <w:r>
        <w:rPr>
          <w:rFonts w:asciiTheme="minorHAnsi" w:hAnsiTheme="minorHAnsi" w:cstheme="minorHAnsi"/>
          <w:sz w:val="24"/>
          <w:szCs w:val="24"/>
        </w:rPr>
        <w:t>Deberán aportar la siguiente documentación:</w:t>
      </w:r>
    </w:p>
    <w:p w14:paraId="187750AA" w14:textId="77777777" w:rsidR="00277993" w:rsidRDefault="00277993" w:rsidP="003807A9">
      <w:pPr>
        <w:tabs>
          <w:tab w:val="left" w:pos="540"/>
        </w:tabs>
        <w:contextualSpacing/>
        <w:jc w:val="both"/>
        <w:rPr>
          <w:rFonts w:asciiTheme="minorHAnsi" w:hAnsiTheme="minorHAnsi" w:cstheme="minorHAnsi"/>
          <w:sz w:val="24"/>
          <w:szCs w:val="24"/>
        </w:rPr>
      </w:pPr>
    </w:p>
    <w:p w14:paraId="36446C0A" w14:textId="645E690C" w:rsidR="005166C7" w:rsidRPr="00CF3C84" w:rsidRDefault="009C13FA" w:rsidP="00277993">
      <w:pPr>
        <w:numPr>
          <w:ilvl w:val="0"/>
          <w:numId w:val="13"/>
        </w:numPr>
        <w:spacing w:after="99" w:line="248" w:lineRule="auto"/>
        <w:ind w:right="49" w:hanging="324"/>
        <w:jc w:val="both"/>
        <w:rPr>
          <w:rFonts w:asciiTheme="minorHAnsi" w:hAnsiTheme="minorHAnsi" w:cstheme="minorHAnsi"/>
          <w:sz w:val="24"/>
          <w:szCs w:val="24"/>
        </w:rPr>
      </w:pPr>
      <w:r>
        <w:rPr>
          <w:rFonts w:asciiTheme="minorHAnsi" w:hAnsiTheme="minorHAnsi" w:cstheme="minorHAnsi"/>
          <w:sz w:val="24"/>
          <w:szCs w:val="24"/>
        </w:rPr>
        <w:t>C</w:t>
      </w:r>
      <w:r w:rsidR="000210F0">
        <w:rPr>
          <w:rFonts w:asciiTheme="minorHAnsi" w:hAnsiTheme="minorHAnsi" w:cstheme="minorHAnsi"/>
          <w:sz w:val="24"/>
          <w:szCs w:val="24"/>
        </w:rPr>
        <w:t>ertificados, c</w:t>
      </w:r>
      <w:r>
        <w:rPr>
          <w:rFonts w:asciiTheme="minorHAnsi" w:hAnsiTheme="minorHAnsi" w:cstheme="minorHAnsi"/>
          <w:sz w:val="24"/>
          <w:szCs w:val="24"/>
        </w:rPr>
        <w:t>atálogos</w:t>
      </w:r>
      <w:r w:rsidR="005166C7">
        <w:rPr>
          <w:rFonts w:asciiTheme="minorHAnsi" w:hAnsiTheme="minorHAnsi" w:cstheme="minorHAnsi"/>
          <w:sz w:val="24"/>
          <w:szCs w:val="24"/>
        </w:rPr>
        <w:t xml:space="preserve"> y</w:t>
      </w:r>
      <w:r>
        <w:rPr>
          <w:rFonts w:asciiTheme="minorHAnsi" w:hAnsiTheme="minorHAnsi" w:cstheme="minorHAnsi"/>
          <w:sz w:val="24"/>
          <w:szCs w:val="24"/>
        </w:rPr>
        <w:t xml:space="preserve"> </w:t>
      </w:r>
      <w:r w:rsidR="002204AB">
        <w:rPr>
          <w:rFonts w:asciiTheme="minorHAnsi" w:hAnsiTheme="minorHAnsi" w:cstheme="minorHAnsi"/>
          <w:sz w:val="24"/>
          <w:szCs w:val="24"/>
        </w:rPr>
        <w:t xml:space="preserve">especificaciones oficiales </w:t>
      </w:r>
      <w:r w:rsidR="005166C7">
        <w:rPr>
          <w:rFonts w:asciiTheme="minorHAnsi" w:hAnsiTheme="minorHAnsi" w:cstheme="minorHAnsi"/>
          <w:sz w:val="24"/>
          <w:szCs w:val="24"/>
        </w:rPr>
        <w:t xml:space="preserve">del fabricante, </w:t>
      </w:r>
      <w:r>
        <w:rPr>
          <w:rFonts w:asciiTheme="minorHAnsi" w:hAnsiTheme="minorHAnsi" w:cstheme="minorHAnsi"/>
          <w:sz w:val="24"/>
          <w:szCs w:val="24"/>
        </w:rPr>
        <w:t xml:space="preserve">descripciones, gráficos, tablas, notas técnicas o cualquier otra documentación </w:t>
      </w:r>
      <w:r w:rsidR="00277993">
        <w:rPr>
          <w:rFonts w:asciiTheme="minorHAnsi" w:hAnsiTheme="minorHAnsi" w:cstheme="minorHAnsi"/>
          <w:sz w:val="24"/>
          <w:szCs w:val="24"/>
        </w:rPr>
        <w:t xml:space="preserve">complementaria </w:t>
      </w:r>
      <w:r>
        <w:rPr>
          <w:rFonts w:asciiTheme="minorHAnsi" w:hAnsiTheme="minorHAnsi" w:cstheme="minorHAnsi"/>
          <w:sz w:val="24"/>
          <w:szCs w:val="24"/>
        </w:rPr>
        <w:t>que permita co</w:t>
      </w:r>
      <w:r w:rsidR="00277993">
        <w:rPr>
          <w:rFonts w:asciiTheme="minorHAnsi" w:hAnsiTheme="minorHAnsi" w:cstheme="minorHAnsi"/>
          <w:sz w:val="24"/>
          <w:szCs w:val="24"/>
        </w:rPr>
        <w:t xml:space="preserve">mprobar </w:t>
      </w:r>
      <w:r>
        <w:rPr>
          <w:rFonts w:asciiTheme="minorHAnsi" w:hAnsiTheme="minorHAnsi" w:cstheme="minorHAnsi"/>
          <w:sz w:val="24"/>
          <w:szCs w:val="24"/>
        </w:rPr>
        <w:t xml:space="preserve">que el equipamiento ofertado </w:t>
      </w:r>
      <w:r w:rsidR="005166C7">
        <w:rPr>
          <w:rFonts w:asciiTheme="minorHAnsi" w:hAnsiTheme="minorHAnsi" w:cstheme="minorHAnsi"/>
          <w:sz w:val="24"/>
          <w:szCs w:val="24"/>
        </w:rPr>
        <w:t>cumple</w:t>
      </w:r>
      <w:r>
        <w:rPr>
          <w:rFonts w:asciiTheme="minorHAnsi" w:hAnsiTheme="minorHAnsi" w:cstheme="minorHAnsi"/>
          <w:sz w:val="24"/>
          <w:szCs w:val="24"/>
        </w:rPr>
        <w:t xml:space="preserve"> todos los puntos señalados en </w:t>
      </w:r>
      <w:r w:rsidR="00277993">
        <w:rPr>
          <w:rFonts w:asciiTheme="minorHAnsi" w:hAnsiTheme="minorHAnsi" w:cstheme="minorHAnsi"/>
          <w:sz w:val="24"/>
          <w:szCs w:val="24"/>
        </w:rPr>
        <w:t xml:space="preserve">los </w:t>
      </w:r>
      <w:r>
        <w:rPr>
          <w:rFonts w:asciiTheme="minorHAnsi" w:hAnsiTheme="minorHAnsi" w:cstheme="minorHAnsi"/>
          <w:sz w:val="24"/>
          <w:szCs w:val="24"/>
        </w:rPr>
        <w:t>apartado</w:t>
      </w:r>
      <w:r w:rsidR="00277993">
        <w:rPr>
          <w:rFonts w:asciiTheme="minorHAnsi" w:hAnsiTheme="minorHAnsi" w:cstheme="minorHAnsi"/>
          <w:sz w:val="24"/>
          <w:szCs w:val="24"/>
        </w:rPr>
        <w:t>s</w:t>
      </w:r>
      <w:r>
        <w:rPr>
          <w:rFonts w:asciiTheme="minorHAnsi" w:hAnsiTheme="minorHAnsi" w:cstheme="minorHAnsi"/>
          <w:sz w:val="24"/>
          <w:szCs w:val="24"/>
        </w:rPr>
        <w:t xml:space="preserve"> </w:t>
      </w:r>
      <w:r w:rsidRPr="00277993">
        <w:rPr>
          <w:rFonts w:asciiTheme="minorHAnsi" w:hAnsiTheme="minorHAnsi" w:cstheme="minorHAnsi"/>
          <w:b/>
          <w:bCs/>
          <w:sz w:val="24"/>
          <w:szCs w:val="24"/>
        </w:rPr>
        <w:t>“Características y requisitos técnicos</w:t>
      </w:r>
      <w:r>
        <w:rPr>
          <w:rFonts w:asciiTheme="minorHAnsi" w:hAnsiTheme="minorHAnsi" w:cstheme="minorHAnsi"/>
          <w:sz w:val="24"/>
          <w:szCs w:val="24"/>
        </w:rPr>
        <w:t xml:space="preserve"> </w:t>
      </w:r>
      <w:r w:rsidRPr="00277993">
        <w:rPr>
          <w:rFonts w:asciiTheme="minorHAnsi" w:hAnsiTheme="minorHAnsi" w:cstheme="minorHAnsi"/>
          <w:b/>
          <w:bCs/>
          <w:sz w:val="24"/>
          <w:szCs w:val="24"/>
        </w:rPr>
        <w:t>de obligado cumplimiento</w:t>
      </w:r>
      <w:r w:rsidR="00277993" w:rsidRPr="00277993">
        <w:rPr>
          <w:rFonts w:asciiTheme="minorHAnsi" w:hAnsiTheme="minorHAnsi" w:cstheme="minorHAnsi"/>
          <w:b/>
          <w:bCs/>
          <w:sz w:val="24"/>
          <w:szCs w:val="24"/>
        </w:rPr>
        <w:t>”</w:t>
      </w:r>
      <w:r w:rsidR="00277993">
        <w:rPr>
          <w:rFonts w:asciiTheme="minorHAnsi" w:hAnsiTheme="minorHAnsi" w:cstheme="minorHAnsi"/>
          <w:sz w:val="24"/>
          <w:szCs w:val="24"/>
        </w:rPr>
        <w:t xml:space="preserve"> </w:t>
      </w:r>
      <w:r w:rsidR="005166C7" w:rsidRPr="00CF3C84">
        <w:rPr>
          <w:rFonts w:asciiTheme="minorHAnsi" w:hAnsiTheme="minorHAnsi" w:cstheme="minorHAnsi"/>
          <w:sz w:val="24"/>
          <w:szCs w:val="24"/>
        </w:rPr>
        <w:t xml:space="preserve">del presente PPTP. </w:t>
      </w:r>
    </w:p>
    <w:p w14:paraId="453515E8" w14:textId="7A874871" w:rsidR="009C13FA" w:rsidRDefault="005166C7" w:rsidP="00277993">
      <w:pPr>
        <w:numPr>
          <w:ilvl w:val="0"/>
          <w:numId w:val="13"/>
        </w:numPr>
        <w:spacing w:after="99" w:line="248" w:lineRule="auto"/>
        <w:ind w:right="49" w:hanging="324"/>
        <w:jc w:val="both"/>
        <w:rPr>
          <w:rFonts w:asciiTheme="minorHAnsi" w:hAnsiTheme="minorHAnsi" w:cstheme="minorHAnsi"/>
          <w:sz w:val="24"/>
          <w:szCs w:val="24"/>
        </w:rPr>
      </w:pPr>
      <w:r>
        <w:rPr>
          <w:rFonts w:asciiTheme="minorHAnsi" w:hAnsiTheme="minorHAnsi" w:cstheme="minorHAnsi"/>
          <w:sz w:val="24"/>
          <w:szCs w:val="24"/>
        </w:rPr>
        <w:t xml:space="preserve">Se incluirá también el </w:t>
      </w:r>
      <w:r w:rsidR="00277993">
        <w:rPr>
          <w:rFonts w:asciiTheme="minorHAnsi" w:hAnsiTheme="minorHAnsi" w:cstheme="minorHAnsi"/>
          <w:sz w:val="24"/>
          <w:szCs w:val="24"/>
        </w:rPr>
        <w:t xml:space="preserve">plan de formación, plan de mantenimiento anual y </w:t>
      </w:r>
      <w:r>
        <w:rPr>
          <w:rFonts w:asciiTheme="minorHAnsi" w:hAnsiTheme="minorHAnsi" w:cstheme="minorHAnsi"/>
          <w:sz w:val="24"/>
          <w:szCs w:val="24"/>
        </w:rPr>
        <w:t xml:space="preserve">una </w:t>
      </w:r>
      <w:r w:rsidR="00277993">
        <w:rPr>
          <w:rFonts w:asciiTheme="minorHAnsi" w:hAnsiTheme="minorHAnsi" w:cstheme="minorHAnsi"/>
          <w:sz w:val="24"/>
          <w:szCs w:val="24"/>
        </w:rPr>
        <w:t>descripción del servicio de asistencia</w:t>
      </w:r>
      <w:r>
        <w:rPr>
          <w:rFonts w:asciiTheme="minorHAnsi" w:hAnsiTheme="minorHAnsi" w:cstheme="minorHAnsi"/>
          <w:sz w:val="24"/>
          <w:szCs w:val="24"/>
        </w:rPr>
        <w:t xml:space="preserve"> técnica ofertado.</w:t>
      </w:r>
    </w:p>
    <w:p w14:paraId="3E7E959E" w14:textId="388AF393" w:rsidR="00277993" w:rsidRDefault="005166C7" w:rsidP="005166C7">
      <w:pPr>
        <w:spacing w:after="99" w:line="248" w:lineRule="auto"/>
        <w:ind w:right="49"/>
        <w:jc w:val="both"/>
        <w:rPr>
          <w:rFonts w:asciiTheme="minorHAnsi" w:hAnsiTheme="minorHAnsi" w:cstheme="minorHAnsi"/>
          <w:sz w:val="24"/>
          <w:szCs w:val="24"/>
        </w:rPr>
      </w:pPr>
      <w:r>
        <w:rPr>
          <w:rFonts w:asciiTheme="minorHAnsi" w:hAnsiTheme="minorHAnsi" w:cstheme="minorHAnsi"/>
          <w:sz w:val="24"/>
          <w:szCs w:val="24"/>
        </w:rPr>
        <w:t>El no cumplimiento con alguna de las especificaciones técnicas exigidas será motivo de exclusión de la oferta.</w:t>
      </w:r>
    </w:p>
    <w:p w14:paraId="4A76E0B9" w14:textId="36E489DA" w:rsidR="005166C7" w:rsidRDefault="005166C7" w:rsidP="005166C7">
      <w:pPr>
        <w:numPr>
          <w:ilvl w:val="0"/>
          <w:numId w:val="13"/>
        </w:numPr>
        <w:spacing w:after="99" w:line="248" w:lineRule="auto"/>
        <w:ind w:right="49" w:hanging="324"/>
        <w:jc w:val="both"/>
        <w:rPr>
          <w:rFonts w:asciiTheme="minorHAnsi" w:hAnsiTheme="minorHAnsi" w:cstheme="minorHAnsi"/>
          <w:sz w:val="24"/>
          <w:szCs w:val="24"/>
        </w:rPr>
      </w:pPr>
      <w:r>
        <w:rPr>
          <w:rFonts w:asciiTheme="minorHAnsi" w:hAnsiTheme="minorHAnsi" w:cstheme="minorHAnsi"/>
          <w:sz w:val="24"/>
          <w:szCs w:val="24"/>
        </w:rPr>
        <w:t xml:space="preserve">Se incluirá </w:t>
      </w:r>
      <w:r w:rsidR="00CF3C84">
        <w:rPr>
          <w:rFonts w:asciiTheme="minorHAnsi" w:hAnsiTheme="minorHAnsi" w:cstheme="minorHAnsi"/>
          <w:sz w:val="24"/>
          <w:szCs w:val="24"/>
        </w:rPr>
        <w:t xml:space="preserve">igualmente toda la documentación </w:t>
      </w:r>
      <w:r w:rsidR="00D43916">
        <w:rPr>
          <w:rFonts w:asciiTheme="minorHAnsi" w:hAnsiTheme="minorHAnsi" w:cstheme="minorHAnsi"/>
          <w:sz w:val="24"/>
          <w:szCs w:val="24"/>
        </w:rPr>
        <w:t xml:space="preserve">que se considere </w:t>
      </w:r>
      <w:r w:rsidR="00CF3C84">
        <w:rPr>
          <w:rFonts w:asciiTheme="minorHAnsi" w:hAnsiTheme="minorHAnsi" w:cstheme="minorHAnsi"/>
          <w:sz w:val="24"/>
          <w:szCs w:val="24"/>
        </w:rPr>
        <w:t xml:space="preserve">necesaria para poder </w:t>
      </w:r>
      <w:r w:rsidR="00D43916">
        <w:rPr>
          <w:rFonts w:asciiTheme="minorHAnsi" w:hAnsiTheme="minorHAnsi" w:cstheme="minorHAnsi"/>
          <w:sz w:val="24"/>
          <w:szCs w:val="24"/>
        </w:rPr>
        <w:t xml:space="preserve">comprobar que el equipo satisface alguna/algunas de </w:t>
      </w:r>
      <w:r w:rsidR="00CF3C84">
        <w:rPr>
          <w:rFonts w:asciiTheme="minorHAnsi" w:hAnsiTheme="minorHAnsi" w:cstheme="minorHAnsi"/>
          <w:sz w:val="24"/>
          <w:szCs w:val="24"/>
        </w:rPr>
        <w:t xml:space="preserve">las mejoras </w:t>
      </w:r>
      <w:r w:rsidR="00D43916">
        <w:rPr>
          <w:rFonts w:asciiTheme="minorHAnsi" w:hAnsiTheme="minorHAnsi" w:cstheme="minorHAnsi"/>
          <w:sz w:val="24"/>
          <w:szCs w:val="24"/>
        </w:rPr>
        <w:t xml:space="preserve">técnicas solicitadas en el apartado </w:t>
      </w:r>
      <w:r w:rsidR="00D43916" w:rsidRPr="00D43916">
        <w:rPr>
          <w:rFonts w:asciiTheme="minorHAnsi" w:hAnsiTheme="minorHAnsi" w:cstheme="minorHAnsi"/>
          <w:b/>
          <w:bCs/>
          <w:sz w:val="24"/>
          <w:szCs w:val="24"/>
        </w:rPr>
        <w:t>“Mejoras técnicas que se considerarán para la</w:t>
      </w:r>
      <w:r w:rsidR="00D43916">
        <w:rPr>
          <w:rFonts w:asciiTheme="minorHAnsi" w:hAnsiTheme="minorHAnsi" w:cstheme="minorHAnsi"/>
          <w:sz w:val="24"/>
          <w:szCs w:val="24"/>
        </w:rPr>
        <w:t xml:space="preserve"> </w:t>
      </w:r>
      <w:r w:rsidR="00D43916" w:rsidRPr="00D43916">
        <w:rPr>
          <w:rFonts w:asciiTheme="minorHAnsi" w:hAnsiTheme="minorHAnsi" w:cstheme="minorHAnsi"/>
          <w:b/>
          <w:bCs/>
          <w:sz w:val="24"/>
          <w:szCs w:val="24"/>
        </w:rPr>
        <w:t>valoración de la oferta”</w:t>
      </w:r>
      <w:r w:rsidR="00D43916">
        <w:rPr>
          <w:rFonts w:asciiTheme="minorHAnsi" w:hAnsiTheme="minorHAnsi" w:cstheme="minorHAnsi"/>
          <w:sz w:val="24"/>
          <w:szCs w:val="24"/>
        </w:rPr>
        <w:t xml:space="preserve"> del presente PPTP.</w:t>
      </w:r>
      <w:r>
        <w:rPr>
          <w:rFonts w:asciiTheme="minorHAnsi" w:hAnsiTheme="minorHAnsi" w:cstheme="minorHAnsi"/>
          <w:sz w:val="24"/>
          <w:szCs w:val="24"/>
        </w:rPr>
        <w:t xml:space="preserve"> </w:t>
      </w:r>
    </w:p>
    <w:p w14:paraId="682655F4" w14:textId="77777777" w:rsidR="003807A9" w:rsidRPr="00D60CF5" w:rsidRDefault="003807A9" w:rsidP="003807A9">
      <w:pPr>
        <w:ind w:left="360"/>
        <w:jc w:val="both"/>
        <w:rPr>
          <w:rFonts w:ascii="Arial" w:hAnsi="Arial" w:cs="Arial"/>
          <w:b/>
          <w:u w:val="single"/>
        </w:rPr>
      </w:pPr>
    </w:p>
    <w:p w14:paraId="61D453EC" w14:textId="1C209D71" w:rsidR="00C317E9" w:rsidRPr="002204AB" w:rsidRDefault="00C317E9" w:rsidP="00D43916">
      <w:pPr>
        <w:spacing w:after="99" w:line="248" w:lineRule="auto"/>
        <w:ind w:right="49"/>
        <w:jc w:val="both"/>
        <w:rPr>
          <w:rFonts w:asciiTheme="minorHAnsi" w:hAnsiTheme="minorHAnsi" w:cstheme="minorHAnsi"/>
          <w:sz w:val="24"/>
          <w:szCs w:val="24"/>
        </w:rPr>
      </w:pPr>
      <w:r w:rsidRPr="002204AB">
        <w:rPr>
          <w:rFonts w:asciiTheme="minorHAnsi" w:hAnsiTheme="minorHAnsi" w:cstheme="minorHAnsi"/>
          <w:sz w:val="24"/>
          <w:szCs w:val="24"/>
        </w:rPr>
        <w:t xml:space="preserve">Además de mediante el análisis de la documentación aportada, el </w:t>
      </w:r>
      <w:r w:rsidR="003807A9" w:rsidRPr="002204AB">
        <w:rPr>
          <w:rFonts w:asciiTheme="minorHAnsi" w:hAnsiTheme="minorHAnsi" w:cstheme="minorHAnsi"/>
          <w:sz w:val="24"/>
          <w:szCs w:val="24"/>
        </w:rPr>
        <w:t xml:space="preserve">laboratorio podrá comprobar la idoneidad del equipo ofertado mediante la demostración “in situ” de los equipos, incluido el software de control. </w:t>
      </w:r>
      <w:r w:rsidRPr="002204AB">
        <w:rPr>
          <w:rFonts w:asciiTheme="minorHAnsi" w:hAnsiTheme="minorHAnsi" w:cstheme="minorHAnsi"/>
          <w:sz w:val="24"/>
          <w:szCs w:val="24"/>
        </w:rPr>
        <w:t>Las especificaciones de sensibilidad descritas se verificarán en las condiciones estándar de trabajo del instrumento en el Laboratorio.</w:t>
      </w:r>
    </w:p>
    <w:p w14:paraId="21BC5A18" w14:textId="3A942ECD" w:rsidR="003807A9" w:rsidRPr="00D43916" w:rsidRDefault="003807A9" w:rsidP="00D43916">
      <w:pPr>
        <w:spacing w:after="99" w:line="248" w:lineRule="auto"/>
        <w:ind w:right="49"/>
        <w:jc w:val="both"/>
        <w:rPr>
          <w:rFonts w:asciiTheme="minorHAnsi" w:hAnsiTheme="minorHAnsi" w:cstheme="minorHAnsi"/>
          <w:sz w:val="24"/>
          <w:szCs w:val="24"/>
        </w:rPr>
      </w:pPr>
      <w:r w:rsidRPr="00D43916">
        <w:rPr>
          <w:rFonts w:asciiTheme="minorHAnsi" w:hAnsiTheme="minorHAnsi" w:cstheme="minorHAnsi"/>
          <w:sz w:val="24"/>
          <w:szCs w:val="24"/>
        </w:rPr>
        <w:t>La no adecuación del equipo ofertado a las especificaciones técnicas de este Pliego podrá ser motivo de exclusión en la oferta.</w:t>
      </w:r>
    </w:p>
    <w:bookmarkEnd w:id="2"/>
    <w:p w14:paraId="51D90623" w14:textId="7735BFF9" w:rsidR="003807A9" w:rsidRDefault="003807A9" w:rsidP="003807A9">
      <w:pPr>
        <w:ind w:left="426"/>
        <w:jc w:val="both"/>
        <w:rPr>
          <w:rFonts w:ascii="Arial" w:hAnsi="Arial" w:cs="Arial"/>
        </w:rPr>
      </w:pPr>
    </w:p>
    <w:p w14:paraId="6412A5A5" w14:textId="3A69A440" w:rsidR="004C4193" w:rsidRDefault="004C4193" w:rsidP="003807A9">
      <w:pPr>
        <w:ind w:left="426"/>
        <w:jc w:val="both"/>
        <w:rPr>
          <w:rFonts w:ascii="Arial" w:hAnsi="Arial" w:cs="Arial"/>
        </w:rPr>
      </w:pPr>
    </w:p>
    <w:p w14:paraId="01CF0804" w14:textId="7E732FFB" w:rsidR="004C4193" w:rsidRDefault="004C4193" w:rsidP="003807A9">
      <w:pPr>
        <w:ind w:left="426"/>
        <w:jc w:val="both"/>
        <w:rPr>
          <w:rFonts w:ascii="Arial" w:hAnsi="Arial" w:cs="Arial"/>
        </w:rPr>
      </w:pPr>
    </w:p>
    <w:p w14:paraId="2404A8AC" w14:textId="61C79C09" w:rsidR="004C4193" w:rsidRDefault="004C4193" w:rsidP="003807A9">
      <w:pPr>
        <w:ind w:left="426"/>
        <w:jc w:val="both"/>
        <w:rPr>
          <w:rFonts w:ascii="Arial" w:hAnsi="Arial" w:cs="Arial"/>
        </w:rPr>
      </w:pPr>
    </w:p>
    <w:p w14:paraId="41B9DF09" w14:textId="12AE26FA" w:rsidR="004C4193" w:rsidRDefault="004C4193" w:rsidP="003807A9">
      <w:pPr>
        <w:ind w:left="426"/>
        <w:jc w:val="both"/>
        <w:rPr>
          <w:rFonts w:ascii="Arial" w:hAnsi="Arial" w:cs="Arial"/>
        </w:rPr>
      </w:pPr>
    </w:p>
    <w:p w14:paraId="3E19FBF8" w14:textId="05E426F3" w:rsidR="004C4193" w:rsidRDefault="004C4193" w:rsidP="003807A9">
      <w:pPr>
        <w:ind w:left="426"/>
        <w:jc w:val="both"/>
        <w:rPr>
          <w:rFonts w:ascii="Arial" w:hAnsi="Arial" w:cs="Arial"/>
        </w:rPr>
      </w:pPr>
    </w:p>
    <w:p w14:paraId="1CB6E131" w14:textId="2EE9CF05" w:rsidR="004C4193" w:rsidRDefault="004C4193" w:rsidP="003807A9">
      <w:pPr>
        <w:ind w:left="426"/>
        <w:jc w:val="both"/>
        <w:rPr>
          <w:rFonts w:ascii="Arial" w:hAnsi="Arial" w:cs="Arial"/>
        </w:rPr>
      </w:pPr>
    </w:p>
    <w:p w14:paraId="5AB7D1D3" w14:textId="58F971C7" w:rsidR="004C4193" w:rsidRDefault="004C4193" w:rsidP="003807A9">
      <w:pPr>
        <w:ind w:left="426"/>
        <w:jc w:val="both"/>
        <w:rPr>
          <w:rFonts w:ascii="Arial" w:hAnsi="Arial" w:cs="Arial"/>
        </w:rPr>
      </w:pPr>
    </w:p>
    <w:p w14:paraId="748ECF3C" w14:textId="25B118E0" w:rsidR="004C4193" w:rsidRDefault="004C4193" w:rsidP="003807A9">
      <w:pPr>
        <w:ind w:left="426"/>
        <w:jc w:val="both"/>
        <w:rPr>
          <w:rFonts w:ascii="Arial" w:hAnsi="Arial" w:cs="Arial"/>
        </w:rPr>
      </w:pPr>
    </w:p>
    <w:p w14:paraId="16140865" w14:textId="77777777" w:rsidR="004C4193" w:rsidRPr="00D60CF5" w:rsidRDefault="004C4193" w:rsidP="003807A9">
      <w:pPr>
        <w:ind w:left="426"/>
        <w:jc w:val="both"/>
        <w:rPr>
          <w:rFonts w:ascii="Arial" w:hAnsi="Arial" w:cs="Arial"/>
        </w:rPr>
      </w:pPr>
    </w:p>
    <w:p w14:paraId="57F5C7F8" w14:textId="77777777" w:rsidR="004C4193" w:rsidRPr="00504409" w:rsidRDefault="004C4193" w:rsidP="004C4193">
      <w:pPr>
        <w:jc w:val="center"/>
        <w:rPr>
          <w:rFonts w:ascii="Calibri" w:hAnsi="Calibri" w:cs="Calibri"/>
          <w:sz w:val="24"/>
          <w:szCs w:val="24"/>
        </w:rPr>
      </w:pPr>
      <w:r w:rsidRPr="00504409">
        <w:rPr>
          <w:rFonts w:ascii="Calibri" w:hAnsi="Calibri" w:cs="Calibri"/>
          <w:sz w:val="24"/>
          <w:szCs w:val="24"/>
        </w:rPr>
        <w:lastRenderedPageBreak/>
        <w:t xml:space="preserve">Venta Alta, a </w:t>
      </w:r>
      <w:r>
        <w:rPr>
          <w:rFonts w:ascii="Calibri" w:hAnsi="Calibri" w:cs="Calibri"/>
          <w:sz w:val="24"/>
          <w:szCs w:val="24"/>
        </w:rPr>
        <w:t>1</w:t>
      </w:r>
      <w:r w:rsidRPr="00504409">
        <w:rPr>
          <w:rFonts w:ascii="Calibri" w:hAnsi="Calibri" w:cs="Calibri"/>
          <w:sz w:val="24"/>
          <w:szCs w:val="24"/>
        </w:rPr>
        <w:t xml:space="preserve">8 de </w:t>
      </w:r>
      <w:r>
        <w:rPr>
          <w:rFonts w:ascii="Calibri" w:hAnsi="Calibri" w:cs="Calibri"/>
          <w:sz w:val="24"/>
          <w:szCs w:val="24"/>
        </w:rPr>
        <w:t>marzo</w:t>
      </w:r>
      <w:r w:rsidRPr="00504409">
        <w:rPr>
          <w:rFonts w:ascii="Calibri" w:hAnsi="Calibri" w:cs="Calibri"/>
          <w:sz w:val="24"/>
          <w:szCs w:val="24"/>
        </w:rPr>
        <w:t xml:space="preserve"> de 2022</w:t>
      </w:r>
    </w:p>
    <w:p w14:paraId="0B05668A" w14:textId="77777777" w:rsidR="004C4193" w:rsidRPr="00504409" w:rsidRDefault="004C4193" w:rsidP="004C4193">
      <w:pPr>
        <w:jc w:val="right"/>
        <w:rPr>
          <w:rFonts w:ascii="Calibri" w:hAnsi="Calibri" w:cs="Calibri"/>
          <w:sz w:val="24"/>
          <w:szCs w:val="24"/>
        </w:rPr>
      </w:pPr>
    </w:p>
    <w:p w14:paraId="693B6FC2" w14:textId="77777777" w:rsidR="004C4193" w:rsidRPr="00504409" w:rsidRDefault="004C4193" w:rsidP="004C4193">
      <w:pPr>
        <w:jc w:val="right"/>
        <w:rPr>
          <w:rFonts w:ascii="Calibri" w:hAnsi="Calibri" w:cs="Calibri"/>
          <w:sz w:val="24"/>
          <w:szCs w:val="24"/>
        </w:rPr>
      </w:pPr>
    </w:p>
    <w:p w14:paraId="283B4516" w14:textId="77777777" w:rsidR="004C4193" w:rsidRPr="00504409" w:rsidRDefault="004C4193" w:rsidP="004C4193">
      <w:pPr>
        <w:rPr>
          <w:rFonts w:ascii="Calibri" w:hAnsi="Calibri" w:cs="Calibri"/>
          <w:sz w:val="24"/>
          <w:szCs w:val="24"/>
        </w:rPr>
      </w:pPr>
    </w:p>
    <w:p w14:paraId="04D62E25" w14:textId="77777777" w:rsidR="004C4193" w:rsidRPr="00504409" w:rsidRDefault="004C4193" w:rsidP="004C4193">
      <w:pPr>
        <w:rPr>
          <w:rFonts w:ascii="Calibri" w:hAnsi="Calibri" w:cs="Calibri"/>
          <w:sz w:val="24"/>
          <w:szCs w:val="24"/>
        </w:rPr>
      </w:pPr>
    </w:p>
    <w:p w14:paraId="27B4EA0E" w14:textId="77777777" w:rsidR="004C4193" w:rsidRPr="00D25FDC" w:rsidRDefault="004C4193" w:rsidP="004C4193">
      <w:pPr>
        <w:rPr>
          <w:rFonts w:ascii="Calibri Light" w:hAnsi="Calibri Light"/>
          <w:sz w:val="24"/>
          <w:szCs w:val="24"/>
        </w:rPr>
      </w:pPr>
      <w:r w:rsidRPr="00504409">
        <w:rPr>
          <w:rFonts w:ascii="Calibri" w:hAnsi="Calibri" w:cs="Calibri"/>
          <w:sz w:val="24"/>
          <w:szCs w:val="24"/>
        </w:rPr>
        <w:t xml:space="preserve">La </w:t>
      </w:r>
      <w:proofErr w:type="gramStart"/>
      <w:r w:rsidRPr="00504409">
        <w:rPr>
          <w:rFonts w:ascii="Calibri" w:hAnsi="Calibri" w:cs="Calibri"/>
          <w:sz w:val="24"/>
          <w:szCs w:val="24"/>
        </w:rPr>
        <w:t>Directora</w:t>
      </w:r>
      <w:proofErr w:type="gramEnd"/>
      <w:r w:rsidRPr="00504409">
        <w:rPr>
          <w:rFonts w:ascii="Calibri" w:hAnsi="Calibri" w:cs="Calibri"/>
          <w:sz w:val="24"/>
          <w:szCs w:val="24"/>
        </w:rPr>
        <w:t xml:space="preserve"> del Contrato</w:t>
      </w:r>
      <w:r w:rsidRPr="00504409">
        <w:rPr>
          <w:rFonts w:ascii="Calibri" w:hAnsi="Calibri" w:cs="Calibri"/>
          <w:sz w:val="24"/>
          <w:szCs w:val="24"/>
        </w:rPr>
        <w:tab/>
      </w:r>
      <w:r w:rsidRPr="00504409">
        <w:rPr>
          <w:rFonts w:ascii="Calibri" w:hAnsi="Calibri" w:cs="Calibri"/>
          <w:sz w:val="24"/>
          <w:szCs w:val="24"/>
        </w:rPr>
        <w:tab/>
      </w:r>
      <w:r w:rsidRPr="00504409">
        <w:rPr>
          <w:rFonts w:ascii="Calibri" w:hAnsi="Calibri" w:cs="Calibri"/>
          <w:sz w:val="24"/>
          <w:szCs w:val="24"/>
        </w:rPr>
        <w:tab/>
      </w:r>
      <w:r w:rsidRPr="00504409">
        <w:rPr>
          <w:rFonts w:ascii="Calibri" w:hAnsi="Calibri" w:cs="Calibri"/>
          <w:sz w:val="24"/>
          <w:szCs w:val="24"/>
        </w:rPr>
        <w:tab/>
        <w:t xml:space="preserve">     La Subdirectora de Laboratorio</w:t>
      </w:r>
    </w:p>
    <w:p w14:paraId="4DE1F0EC" w14:textId="77777777" w:rsidR="008452FF" w:rsidRPr="00D25FDC" w:rsidRDefault="008452FF" w:rsidP="008452FF">
      <w:pPr>
        <w:rPr>
          <w:rFonts w:ascii="Calibri Light" w:hAnsi="Calibri Light"/>
          <w:sz w:val="24"/>
          <w:szCs w:val="24"/>
        </w:rPr>
      </w:pPr>
    </w:p>
    <w:p w14:paraId="6FE46E9D" w14:textId="085554FA" w:rsidR="008452FF" w:rsidRPr="00D25FDC" w:rsidRDefault="008452FF" w:rsidP="008452FF">
      <w:pPr>
        <w:rPr>
          <w:rFonts w:ascii="Calibri Light" w:hAnsi="Calibri Light" w:cs="Arial"/>
          <w:bCs/>
          <w:sz w:val="24"/>
          <w:szCs w:val="24"/>
        </w:rPr>
      </w:pPr>
      <w:r>
        <w:rPr>
          <w:rFonts w:ascii="Arial" w:hAnsi="Arial" w:cs="Arial"/>
          <w:b/>
          <w:bCs/>
          <w:noProof/>
        </w:rPr>
        <w:drawing>
          <wp:inline distT="0" distB="0" distL="0" distR="0" wp14:anchorId="4C9BF1AD" wp14:editId="26BBA929">
            <wp:extent cx="2026920" cy="698500"/>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6920" cy="698500"/>
                    </a:xfrm>
                    <a:prstGeom prst="rect">
                      <a:avLst/>
                    </a:prstGeom>
                    <a:noFill/>
                    <a:ln>
                      <a:noFill/>
                    </a:ln>
                  </pic:spPr>
                </pic:pic>
              </a:graphicData>
            </a:graphic>
          </wp:inline>
        </w:drawing>
      </w:r>
      <w:r>
        <w:rPr>
          <w:rFonts w:ascii="Calibri Light" w:hAnsi="Calibri Light" w:cs="Arial"/>
          <w:bCs/>
          <w:sz w:val="24"/>
          <w:szCs w:val="24"/>
        </w:rPr>
        <w:tab/>
      </w:r>
      <w:r>
        <w:rPr>
          <w:rFonts w:ascii="Calibri Light" w:hAnsi="Calibri Light" w:cs="Arial"/>
          <w:bCs/>
          <w:sz w:val="24"/>
          <w:szCs w:val="24"/>
        </w:rPr>
        <w:tab/>
      </w:r>
      <w:r>
        <w:rPr>
          <w:rFonts w:ascii="Calibri Light" w:hAnsi="Calibri Light" w:cs="Arial"/>
          <w:bCs/>
          <w:sz w:val="24"/>
          <w:szCs w:val="24"/>
        </w:rPr>
        <w:tab/>
      </w:r>
      <w:r>
        <w:rPr>
          <w:rFonts w:ascii="Calibri Light" w:hAnsi="Calibri Light"/>
          <w:noProof/>
          <w:sz w:val="24"/>
          <w:szCs w:val="24"/>
        </w:rPr>
        <w:drawing>
          <wp:inline distT="0" distB="0" distL="0" distR="0" wp14:anchorId="1593459A" wp14:editId="2ED5D7C6">
            <wp:extent cx="1552575" cy="793750"/>
            <wp:effectExtent l="0" t="0" r="9525"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52575" cy="793750"/>
                    </a:xfrm>
                    <a:prstGeom prst="rect">
                      <a:avLst/>
                    </a:prstGeom>
                    <a:noFill/>
                    <a:ln>
                      <a:noFill/>
                    </a:ln>
                  </pic:spPr>
                </pic:pic>
              </a:graphicData>
            </a:graphic>
          </wp:inline>
        </w:drawing>
      </w:r>
    </w:p>
    <w:p w14:paraId="24904114" w14:textId="77777777" w:rsidR="004C4193" w:rsidRPr="00D25FDC" w:rsidRDefault="004C4193" w:rsidP="004C4193">
      <w:pPr>
        <w:rPr>
          <w:rFonts w:ascii="Calibri Light" w:hAnsi="Calibri Light" w:cs="Arial"/>
          <w:bCs/>
          <w:sz w:val="24"/>
          <w:szCs w:val="24"/>
        </w:rPr>
      </w:pPr>
    </w:p>
    <w:p w14:paraId="4D1D568F" w14:textId="5CA2EA4A" w:rsidR="004C4193" w:rsidRPr="0016035A" w:rsidRDefault="004C4193" w:rsidP="004C4193">
      <w:pPr>
        <w:rPr>
          <w:rFonts w:asciiTheme="minorHAnsi" w:hAnsiTheme="minorHAnsi" w:cstheme="minorHAnsi"/>
          <w:sz w:val="24"/>
          <w:szCs w:val="24"/>
        </w:rPr>
      </w:pPr>
      <w:r w:rsidRPr="0016035A">
        <w:rPr>
          <w:rFonts w:asciiTheme="minorHAnsi" w:hAnsiTheme="minorHAnsi" w:cstheme="minorHAnsi"/>
          <w:bCs/>
          <w:sz w:val="24"/>
          <w:szCs w:val="24"/>
        </w:rPr>
        <w:t>Fdo.: Maite Cabañas Alonso</w:t>
      </w:r>
      <w:r w:rsidRPr="0016035A">
        <w:rPr>
          <w:rFonts w:asciiTheme="minorHAnsi" w:hAnsiTheme="minorHAnsi" w:cstheme="minorHAnsi"/>
          <w:bCs/>
          <w:sz w:val="24"/>
          <w:szCs w:val="24"/>
        </w:rPr>
        <w:tab/>
      </w:r>
      <w:r w:rsidRPr="0016035A">
        <w:rPr>
          <w:rFonts w:asciiTheme="minorHAnsi" w:hAnsiTheme="minorHAnsi" w:cstheme="minorHAnsi"/>
          <w:bCs/>
          <w:sz w:val="24"/>
          <w:szCs w:val="24"/>
        </w:rPr>
        <w:tab/>
      </w:r>
      <w:r w:rsidRPr="0016035A">
        <w:rPr>
          <w:rFonts w:asciiTheme="minorHAnsi" w:hAnsiTheme="minorHAnsi" w:cstheme="minorHAnsi"/>
          <w:sz w:val="24"/>
          <w:szCs w:val="24"/>
        </w:rPr>
        <w:tab/>
        <w:t xml:space="preserve">                     Fdo</w:t>
      </w:r>
      <w:r w:rsidR="00FB66CE">
        <w:rPr>
          <w:rFonts w:asciiTheme="minorHAnsi" w:hAnsiTheme="minorHAnsi" w:cstheme="minorHAnsi"/>
          <w:sz w:val="24"/>
          <w:szCs w:val="24"/>
        </w:rPr>
        <w:t>.</w:t>
      </w:r>
      <w:r w:rsidRPr="0016035A">
        <w:rPr>
          <w:rFonts w:asciiTheme="minorHAnsi" w:hAnsiTheme="minorHAnsi" w:cstheme="minorHAnsi"/>
          <w:sz w:val="24"/>
          <w:szCs w:val="24"/>
        </w:rPr>
        <w:t>: Elena Aspichueta López</w:t>
      </w:r>
    </w:p>
    <w:p w14:paraId="0DCD4821" w14:textId="77777777" w:rsidR="003807A9" w:rsidRPr="00D60CF5" w:rsidRDefault="003807A9" w:rsidP="003807A9">
      <w:pPr>
        <w:ind w:left="426"/>
        <w:jc w:val="both"/>
        <w:rPr>
          <w:rFonts w:ascii="Arial" w:hAnsi="Arial" w:cs="Arial"/>
        </w:rPr>
      </w:pPr>
    </w:p>
    <w:p w14:paraId="7F682A56" w14:textId="3B7C570E" w:rsidR="00C40F45" w:rsidRDefault="00C40F45" w:rsidP="00C40F45">
      <w:pPr>
        <w:ind w:left="648"/>
        <w:rPr>
          <w:rFonts w:ascii="Calibri" w:hAnsi="Calibri" w:cs="Calibri"/>
          <w:sz w:val="24"/>
          <w:szCs w:val="24"/>
          <w:lang w:val="es-ES"/>
        </w:rPr>
      </w:pPr>
    </w:p>
    <w:p w14:paraId="2C248E00" w14:textId="77777777" w:rsidR="00C40F45" w:rsidRPr="00C40F45" w:rsidRDefault="00C40F45" w:rsidP="00C40F45">
      <w:pPr>
        <w:ind w:left="648"/>
        <w:rPr>
          <w:rFonts w:ascii="Calibri" w:hAnsi="Calibri" w:cs="Calibri"/>
          <w:sz w:val="24"/>
          <w:szCs w:val="24"/>
          <w:lang w:val="es-ES"/>
        </w:rPr>
      </w:pPr>
    </w:p>
    <w:sectPr w:rsidR="00C40F45" w:rsidRPr="00C40F45" w:rsidSect="000706F3">
      <w:headerReference w:type="default" r:id="rId10"/>
      <w:footerReference w:type="default" r:id="rId11"/>
      <w:pgSz w:w="11906" w:h="16838"/>
      <w:pgMar w:top="2268" w:right="1701" w:bottom="851"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2ABF2" w14:textId="77777777" w:rsidR="00AE0B19" w:rsidRDefault="00AE0B19">
      <w:r>
        <w:separator/>
      </w:r>
    </w:p>
  </w:endnote>
  <w:endnote w:type="continuationSeparator" w:id="0">
    <w:p w14:paraId="5E9E8182" w14:textId="77777777" w:rsidR="00AE0B19" w:rsidRDefault="00AE0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altName w:val="Univers"/>
    <w:charset w:val="00"/>
    <w:family w:val="swiss"/>
    <w:pitch w:val="variable"/>
    <w:sig w:usb0="80000287" w:usb1="00000000" w:usb2="00000000" w:usb3="00000000" w:csb0="0000000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9672463"/>
      <w:docPartObj>
        <w:docPartGallery w:val="Page Numbers (Bottom of Page)"/>
        <w:docPartUnique/>
      </w:docPartObj>
    </w:sdtPr>
    <w:sdtEndPr/>
    <w:sdtContent>
      <w:p w14:paraId="33CAA335" w14:textId="77777777" w:rsidR="00C85F64" w:rsidRPr="007149F3" w:rsidRDefault="00C85F64" w:rsidP="00C85F64">
        <w:pPr>
          <w:pStyle w:val="Piedepgina"/>
          <w:pBdr>
            <w:top w:val="single" w:sz="4" w:space="1" w:color="auto"/>
          </w:pBdr>
          <w:tabs>
            <w:tab w:val="clear" w:pos="8504"/>
            <w:tab w:val="right" w:pos="7230"/>
          </w:tabs>
          <w:ind w:right="140"/>
          <w:jc w:val="right"/>
          <w:rPr>
            <w:rStyle w:val="Nmerodepgina"/>
            <w:rFonts w:ascii="Calibri Light" w:hAnsi="Calibri Light"/>
            <w:i/>
            <w:sz w:val="24"/>
            <w:szCs w:val="24"/>
          </w:rPr>
        </w:pPr>
        <w:r w:rsidRPr="007149F3">
          <w:rPr>
            <w:rStyle w:val="Nmerodepgina"/>
            <w:rFonts w:ascii="Calibri Light" w:hAnsi="Calibri Light"/>
            <w:i/>
            <w:sz w:val="24"/>
            <w:szCs w:val="24"/>
          </w:rPr>
          <w:fldChar w:fldCharType="begin"/>
        </w:r>
        <w:r w:rsidRPr="007149F3">
          <w:rPr>
            <w:rStyle w:val="Nmerodepgina"/>
            <w:rFonts w:ascii="Calibri Light" w:hAnsi="Calibri Light"/>
            <w:i/>
            <w:sz w:val="24"/>
            <w:szCs w:val="24"/>
          </w:rPr>
          <w:instrText xml:space="preserve"> PAGE </w:instrText>
        </w:r>
        <w:r w:rsidRPr="007149F3">
          <w:rPr>
            <w:rStyle w:val="Nmerodepgina"/>
            <w:rFonts w:ascii="Calibri Light" w:hAnsi="Calibri Light"/>
            <w:i/>
            <w:sz w:val="24"/>
            <w:szCs w:val="24"/>
          </w:rPr>
          <w:fldChar w:fldCharType="separate"/>
        </w:r>
        <w:r>
          <w:rPr>
            <w:rStyle w:val="Nmerodepgina"/>
            <w:rFonts w:ascii="Calibri Light" w:hAnsi="Calibri Light"/>
            <w:i/>
            <w:noProof/>
            <w:sz w:val="24"/>
            <w:szCs w:val="24"/>
          </w:rPr>
          <w:t>6</w:t>
        </w:r>
        <w:r w:rsidRPr="007149F3">
          <w:rPr>
            <w:rStyle w:val="Nmerodepgina"/>
            <w:rFonts w:ascii="Calibri Light" w:hAnsi="Calibri Light"/>
            <w:i/>
            <w:sz w:val="24"/>
            <w:szCs w:val="24"/>
          </w:rPr>
          <w:fldChar w:fldCharType="end"/>
        </w:r>
        <w:r w:rsidRPr="007149F3">
          <w:rPr>
            <w:rStyle w:val="Nmerodepgina"/>
            <w:rFonts w:ascii="Calibri Light" w:hAnsi="Calibri Light"/>
            <w:i/>
            <w:sz w:val="24"/>
            <w:szCs w:val="24"/>
          </w:rPr>
          <w:t xml:space="preserve"> de </w:t>
        </w:r>
        <w:r w:rsidRPr="007149F3">
          <w:rPr>
            <w:rStyle w:val="Nmerodepgina"/>
            <w:rFonts w:ascii="Calibri Light" w:hAnsi="Calibri Light"/>
            <w:i/>
            <w:sz w:val="24"/>
            <w:szCs w:val="24"/>
          </w:rPr>
          <w:fldChar w:fldCharType="begin"/>
        </w:r>
        <w:r w:rsidRPr="007149F3">
          <w:rPr>
            <w:rStyle w:val="Nmerodepgina"/>
            <w:rFonts w:ascii="Calibri Light" w:hAnsi="Calibri Light"/>
            <w:i/>
            <w:sz w:val="24"/>
            <w:szCs w:val="24"/>
          </w:rPr>
          <w:instrText xml:space="preserve"> NUMPAGES </w:instrText>
        </w:r>
        <w:r w:rsidRPr="007149F3">
          <w:rPr>
            <w:rStyle w:val="Nmerodepgina"/>
            <w:rFonts w:ascii="Calibri Light" w:hAnsi="Calibri Light"/>
            <w:i/>
            <w:sz w:val="24"/>
            <w:szCs w:val="24"/>
          </w:rPr>
          <w:fldChar w:fldCharType="separate"/>
        </w:r>
        <w:r>
          <w:rPr>
            <w:rStyle w:val="Nmerodepgina"/>
            <w:rFonts w:ascii="Calibri Light" w:hAnsi="Calibri Light"/>
            <w:i/>
            <w:noProof/>
            <w:sz w:val="24"/>
            <w:szCs w:val="24"/>
          </w:rPr>
          <w:t>6</w:t>
        </w:r>
        <w:r w:rsidRPr="007149F3">
          <w:rPr>
            <w:rStyle w:val="Nmerodepgina"/>
            <w:rFonts w:ascii="Calibri Light" w:hAnsi="Calibri Light"/>
            <w:i/>
            <w:sz w:val="24"/>
            <w:szCs w:val="24"/>
          </w:rPr>
          <w:fldChar w:fldCharType="end"/>
        </w:r>
      </w:p>
      <w:p w14:paraId="7FE4041D" w14:textId="77777777" w:rsidR="00C85F64" w:rsidRDefault="00FB66CE">
        <w:pPr>
          <w:pStyle w:val="Piedepgina"/>
          <w:jc w:val="right"/>
        </w:pPr>
      </w:p>
    </w:sdtContent>
  </w:sdt>
  <w:p w14:paraId="697EC0E6" w14:textId="77777777" w:rsidR="006B797A" w:rsidRDefault="006B797A" w:rsidP="00C841AD">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8BE99" w14:textId="77777777" w:rsidR="00AE0B19" w:rsidRDefault="00AE0B19">
      <w:r>
        <w:separator/>
      </w:r>
    </w:p>
  </w:footnote>
  <w:footnote w:type="continuationSeparator" w:id="0">
    <w:p w14:paraId="334BBE32" w14:textId="77777777" w:rsidR="00AE0B19" w:rsidRDefault="00AE0B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F7C3B" w14:textId="77777777" w:rsidR="0081542D" w:rsidRDefault="0081542D">
    <w:pPr>
      <w:pStyle w:val="Encabezado"/>
    </w:pPr>
    <w:r>
      <w:rPr>
        <w:noProof/>
        <w:lang w:val="es-ES"/>
      </w:rPr>
      <w:drawing>
        <wp:inline distT="0" distB="0" distL="0" distR="0" wp14:anchorId="768ECD24" wp14:editId="5F60E3E6">
          <wp:extent cx="2533650" cy="3524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3524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C13D7D"/>
    <w:multiLevelType w:val="hybridMultilevel"/>
    <w:tmpl w:val="CA6C3F04"/>
    <w:lvl w:ilvl="0" w:tplc="E264970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19C51D5"/>
    <w:multiLevelType w:val="hybridMultilevel"/>
    <w:tmpl w:val="CFF6BBE6"/>
    <w:lvl w:ilvl="0" w:tplc="0C0A0003">
      <w:start w:val="1"/>
      <w:numFmt w:val="bullet"/>
      <w:lvlText w:val="o"/>
      <w:lvlJc w:val="left"/>
      <w:pPr>
        <w:ind w:left="1920" w:hanging="360"/>
      </w:pPr>
      <w:rPr>
        <w:rFonts w:ascii="Courier New" w:hAnsi="Courier New" w:cs="Courier New" w:hint="default"/>
      </w:rPr>
    </w:lvl>
    <w:lvl w:ilvl="1" w:tplc="0C0A0003">
      <w:start w:val="1"/>
      <w:numFmt w:val="bullet"/>
      <w:lvlText w:val="o"/>
      <w:lvlJc w:val="left"/>
      <w:pPr>
        <w:ind w:left="2640" w:hanging="360"/>
      </w:pPr>
      <w:rPr>
        <w:rFonts w:ascii="Courier New" w:hAnsi="Courier New" w:cs="Courier New" w:hint="default"/>
      </w:rPr>
    </w:lvl>
    <w:lvl w:ilvl="2" w:tplc="0C0A0005">
      <w:start w:val="1"/>
      <w:numFmt w:val="bullet"/>
      <w:lvlText w:val=""/>
      <w:lvlJc w:val="left"/>
      <w:pPr>
        <w:ind w:left="3360" w:hanging="360"/>
      </w:pPr>
      <w:rPr>
        <w:rFonts w:ascii="Wingdings" w:hAnsi="Wingdings" w:hint="default"/>
      </w:rPr>
    </w:lvl>
    <w:lvl w:ilvl="3" w:tplc="0C0A0001">
      <w:start w:val="1"/>
      <w:numFmt w:val="bullet"/>
      <w:lvlText w:val=""/>
      <w:lvlJc w:val="left"/>
      <w:pPr>
        <w:ind w:left="4080" w:hanging="360"/>
      </w:pPr>
      <w:rPr>
        <w:rFonts w:ascii="Symbol" w:hAnsi="Symbol" w:hint="default"/>
      </w:rPr>
    </w:lvl>
    <w:lvl w:ilvl="4" w:tplc="0C0A0003">
      <w:start w:val="1"/>
      <w:numFmt w:val="bullet"/>
      <w:lvlText w:val="o"/>
      <w:lvlJc w:val="left"/>
      <w:pPr>
        <w:ind w:left="4800" w:hanging="360"/>
      </w:pPr>
      <w:rPr>
        <w:rFonts w:ascii="Courier New" w:hAnsi="Courier New" w:cs="Courier New" w:hint="default"/>
      </w:rPr>
    </w:lvl>
    <w:lvl w:ilvl="5" w:tplc="0C0A0005">
      <w:start w:val="1"/>
      <w:numFmt w:val="bullet"/>
      <w:lvlText w:val=""/>
      <w:lvlJc w:val="left"/>
      <w:pPr>
        <w:ind w:left="5520" w:hanging="360"/>
      </w:pPr>
      <w:rPr>
        <w:rFonts w:ascii="Wingdings" w:hAnsi="Wingdings" w:hint="default"/>
      </w:rPr>
    </w:lvl>
    <w:lvl w:ilvl="6" w:tplc="0C0A0001">
      <w:start w:val="1"/>
      <w:numFmt w:val="bullet"/>
      <w:lvlText w:val=""/>
      <w:lvlJc w:val="left"/>
      <w:pPr>
        <w:ind w:left="6240" w:hanging="360"/>
      </w:pPr>
      <w:rPr>
        <w:rFonts w:ascii="Symbol" w:hAnsi="Symbol" w:hint="default"/>
      </w:rPr>
    </w:lvl>
    <w:lvl w:ilvl="7" w:tplc="0C0A0003">
      <w:start w:val="1"/>
      <w:numFmt w:val="bullet"/>
      <w:lvlText w:val="o"/>
      <w:lvlJc w:val="left"/>
      <w:pPr>
        <w:ind w:left="6960" w:hanging="360"/>
      </w:pPr>
      <w:rPr>
        <w:rFonts w:ascii="Courier New" w:hAnsi="Courier New" w:cs="Courier New" w:hint="default"/>
      </w:rPr>
    </w:lvl>
    <w:lvl w:ilvl="8" w:tplc="0C0A0005">
      <w:start w:val="1"/>
      <w:numFmt w:val="bullet"/>
      <w:lvlText w:val=""/>
      <w:lvlJc w:val="left"/>
      <w:pPr>
        <w:ind w:left="7680" w:hanging="360"/>
      </w:pPr>
      <w:rPr>
        <w:rFonts w:ascii="Wingdings" w:hAnsi="Wingdings" w:hint="default"/>
      </w:rPr>
    </w:lvl>
  </w:abstractNum>
  <w:abstractNum w:abstractNumId="3" w15:restartNumberingAfterBreak="0">
    <w:nsid w:val="12D65133"/>
    <w:multiLevelType w:val="hybridMultilevel"/>
    <w:tmpl w:val="F9C0EDD4"/>
    <w:lvl w:ilvl="0" w:tplc="0C0A0003">
      <w:start w:val="1"/>
      <w:numFmt w:val="bullet"/>
      <w:lvlText w:val="o"/>
      <w:lvlJc w:val="left"/>
      <w:pPr>
        <w:ind w:left="1069" w:hanging="360"/>
      </w:pPr>
      <w:rPr>
        <w:rFonts w:ascii="Courier New" w:hAnsi="Courier New" w:cs="Courier New"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15:restartNumberingAfterBreak="0">
    <w:nsid w:val="136A7A6B"/>
    <w:multiLevelType w:val="multilevel"/>
    <w:tmpl w:val="36829D12"/>
    <w:lvl w:ilvl="0">
      <w:start w:val="1"/>
      <w:numFmt w:val="bullet"/>
      <w:lvlText w:val="-"/>
      <w:lvlJc w:val="left"/>
      <w:pPr>
        <w:tabs>
          <w:tab w:val="num" w:pos="720"/>
        </w:tabs>
        <w:ind w:left="720" w:hanging="360"/>
      </w:pPr>
      <w:rPr>
        <w:rFonts w:ascii="Verdana" w:eastAsia="Verdana" w:hAnsi="Verdana" w:cs="Verdana" w:hint="default"/>
        <w:b w:val="0"/>
        <w:i w:val="0"/>
        <w:strike w:val="0"/>
        <w:dstrike w:val="0"/>
        <w:color w:val="000000"/>
        <w:sz w:val="18"/>
        <w:szCs w:val="18"/>
        <w:u w:val="none" w:color="000000"/>
        <w:bdr w:val="none" w:sz="0" w:space="0" w:color="auto"/>
        <w:shd w:val="clear" w:color="auto" w:fill="auto"/>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BF7205"/>
    <w:multiLevelType w:val="hybridMultilevel"/>
    <w:tmpl w:val="F20684AC"/>
    <w:lvl w:ilvl="0" w:tplc="607833C2">
      <w:start w:val="1"/>
      <w:numFmt w:val="bullet"/>
      <w:lvlText w:val="-"/>
      <w:lvlJc w:val="left"/>
      <w:pPr>
        <w:ind w:left="64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1" w:tplc="122443EE">
      <w:start w:val="1"/>
      <w:numFmt w:val="bullet"/>
      <w:lvlText w:val="o"/>
      <w:lvlJc w:val="left"/>
      <w:pPr>
        <w:ind w:left="1404"/>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92EC0A64">
      <w:start w:val="1"/>
      <w:numFmt w:val="bullet"/>
      <w:lvlText w:val="▪"/>
      <w:lvlJc w:val="left"/>
      <w:pPr>
        <w:ind w:left="2124"/>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18107B26">
      <w:start w:val="1"/>
      <w:numFmt w:val="bullet"/>
      <w:lvlText w:val="•"/>
      <w:lvlJc w:val="left"/>
      <w:pPr>
        <w:ind w:left="2844"/>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E696C49A">
      <w:start w:val="1"/>
      <w:numFmt w:val="bullet"/>
      <w:lvlText w:val="o"/>
      <w:lvlJc w:val="left"/>
      <w:pPr>
        <w:ind w:left="3564"/>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D7F43F34">
      <w:start w:val="1"/>
      <w:numFmt w:val="bullet"/>
      <w:lvlText w:val="▪"/>
      <w:lvlJc w:val="left"/>
      <w:pPr>
        <w:ind w:left="4284"/>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F7A62E8E">
      <w:start w:val="1"/>
      <w:numFmt w:val="bullet"/>
      <w:lvlText w:val="•"/>
      <w:lvlJc w:val="left"/>
      <w:pPr>
        <w:ind w:left="5004"/>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79BED3B6">
      <w:start w:val="1"/>
      <w:numFmt w:val="bullet"/>
      <w:lvlText w:val="o"/>
      <w:lvlJc w:val="left"/>
      <w:pPr>
        <w:ind w:left="5724"/>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732E26FA">
      <w:start w:val="1"/>
      <w:numFmt w:val="bullet"/>
      <w:lvlText w:val="▪"/>
      <w:lvlJc w:val="left"/>
      <w:pPr>
        <w:ind w:left="6444"/>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252E0BD6"/>
    <w:multiLevelType w:val="hybridMultilevel"/>
    <w:tmpl w:val="1AE64B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A97271B"/>
    <w:multiLevelType w:val="hybridMultilevel"/>
    <w:tmpl w:val="A4F6E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7B3F68"/>
    <w:multiLevelType w:val="hybridMultilevel"/>
    <w:tmpl w:val="D8F48888"/>
    <w:lvl w:ilvl="0" w:tplc="F1946CE4">
      <w:start w:val="15"/>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BB918C7"/>
    <w:multiLevelType w:val="hybridMultilevel"/>
    <w:tmpl w:val="DCC4F12A"/>
    <w:lvl w:ilvl="0" w:tplc="B10E1D14">
      <w:numFmt w:val="bullet"/>
      <w:lvlText w:val="-"/>
      <w:lvlJc w:val="left"/>
      <w:pPr>
        <w:ind w:left="1069" w:hanging="360"/>
      </w:pPr>
      <w:rPr>
        <w:rFonts w:ascii="Calibri Light" w:eastAsia="Times New Roman" w:hAnsi="Calibri Light" w:cs="Calibri Light"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0" w15:restartNumberingAfterBreak="0">
    <w:nsid w:val="30EF75B9"/>
    <w:multiLevelType w:val="multilevel"/>
    <w:tmpl w:val="F0466A6C"/>
    <w:lvl w:ilvl="0">
      <w:start w:val="1"/>
      <w:numFmt w:val="decimal"/>
      <w:lvlText w:val="%1."/>
      <w:lvlJc w:val="left"/>
      <w:pPr>
        <w:tabs>
          <w:tab w:val="num" w:pos="720"/>
        </w:tabs>
        <w:ind w:left="720" w:hanging="72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1" w15:restartNumberingAfterBreak="0">
    <w:nsid w:val="3F804C90"/>
    <w:multiLevelType w:val="hybridMultilevel"/>
    <w:tmpl w:val="59B4E284"/>
    <w:lvl w:ilvl="0" w:tplc="6FDA60CE">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FD80B1F"/>
    <w:multiLevelType w:val="hybridMultilevel"/>
    <w:tmpl w:val="D9262D74"/>
    <w:lvl w:ilvl="0" w:tplc="0C0A000F">
      <w:start w:val="1"/>
      <w:numFmt w:val="decimal"/>
      <w:lvlText w:val="%1."/>
      <w:lvlJc w:val="left"/>
      <w:pPr>
        <w:tabs>
          <w:tab w:val="num" w:pos="1932"/>
        </w:tabs>
        <w:ind w:left="1932" w:hanging="360"/>
      </w:pPr>
      <w:rPr>
        <w:rFonts w:hint="default"/>
        <w:color w:val="auto"/>
        <w:sz w:val="20"/>
      </w:rPr>
    </w:lvl>
    <w:lvl w:ilvl="1" w:tplc="0C0A000D">
      <w:start w:val="1"/>
      <w:numFmt w:val="bullet"/>
      <w:lvlText w:val=""/>
      <w:lvlJc w:val="left"/>
      <w:pPr>
        <w:tabs>
          <w:tab w:val="num" w:pos="2112"/>
        </w:tabs>
        <w:ind w:left="2112" w:hanging="360"/>
      </w:pPr>
      <w:rPr>
        <w:rFonts w:ascii="Wingdings" w:hAnsi="Wingdings" w:hint="default"/>
        <w:color w:val="auto"/>
        <w:sz w:val="20"/>
      </w:rPr>
    </w:lvl>
    <w:lvl w:ilvl="2" w:tplc="0C0A0005">
      <w:start w:val="1"/>
      <w:numFmt w:val="bullet"/>
      <w:lvlText w:val=""/>
      <w:lvlJc w:val="left"/>
      <w:pPr>
        <w:tabs>
          <w:tab w:val="num" w:pos="2832"/>
        </w:tabs>
        <w:ind w:left="2832" w:hanging="360"/>
      </w:pPr>
      <w:rPr>
        <w:rFonts w:ascii="Wingdings" w:hAnsi="Wingdings" w:hint="default"/>
      </w:rPr>
    </w:lvl>
    <w:lvl w:ilvl="3" w:tplc="0C0A0001">
      <w:start w:val="1"/>
      <w:numFmt w:val="bullet"/>
      <w:lvlText w:val=""/>
      <w:lvlJc w:val="left"/>
      <w:pPr>
        <w:tabs>
          <w:tab w:val="num" w:pos="3552"/>
        </w:tabs>
        <w:ind w:left="3552" w:hanging="360"/>
      </w:pPr>
      <w:rPr>
        <w:rFonts w:ascii="Symbol" w:hAnsi="Symbol" w:hint="default"/>
      </w:rPr>
    </w:lvl>
    <w:lvl w:ilvl="4" w:tplc="0C0A0003">
      <w:start w:val="1"/>
      <w:numFmt w:val="bullet"/>
      <w:lvlText w:val="o"/>
      <w:lvlJc w:val="left"/>
      <w:pPr>
        <w:tabs>
          <w:tab w:val="num" w:pos="4272"/>
        </w:tabs>
        <w:ind w:left="4272" w:hanging="360"/>
      </w:pPr>
      <w:rPr>
        <w:rFonts w:ascii="Courier New" w:hAnsi="Courier New" w:cs="Courier New" w:hint="default"/>
      </w:rPr>
    </w:lvl>
    <w:lvl w:ilvl="5" w:tplc="0C0A0005">
      <w:start w:val="1"/>
      <w:numFmt w:val="bullet"/>
      <w:lvlText w:val=""/>
      <w:lvlJc w:val="left"/>
      <w:pPr>
        <w:tabs>
          <w:tab w:val="num" w:pos="4992"/>
        </w:tabs>
        <w:ind w:left="4992" w:hanging="360"/>
      </w:pPr>
      <w:rPr>
        <w:rFonts w:ascii="Wingdings" w:hAnsi="Wingdings" w:hint="default"/>
      </w:rPr>
    </w:lvl>
    <w:lvl w:ilvl="6" w:tplc="0C0A0001">
      <w:start w:val="1"/>
      <w:numFmt w:val="bullet"/>
      <w:lvlText w:val=""/>
      <w:lvlJc w:val="left"/>
      <w:pPr>
        <w:tabs>
          <w:tab w:val="num" w:pos="5712"/>
        </w:tabs>
        <w:ind w:left="5712" w:hanging="360"/>
      </w:pPr>
      <w:rPr>
        <w:rFonts w:ascii="Symbol" w:hAnsi="Symbol" w:hint="default"/>
      </w:rPr>
    </w:lvl>
    <w:lvl w:ilvl="7" w:tplc="0C0A0003">
      <w:start w:val="1"/>
      <w:numFmt w:val="bullet"/>
      <w:lvlText w:val="o"/>
      <w:lvlJc w:val="left"/>
      <w:pPr>
        <w:tabs>
          <w:tab w:val="num" w:pos="6432"/>
        </w:tabs>
        <w:ind w:left="6432" w:hanging="360"/>
      </w:pPr>
      <w:rPr>
        <w:rFonts w:ascii="Courier New" w:hAnsi="Courier New" w:cs="Courier New" w:hint="default"/>
      </w:rPr>
    </w:lvl>
    <w:lvl w:ilvl="8" w:tplc="0C0A0005">
      <w:start w:val="1"/>
      <w:numFmt w:val="bullet"/>
      <w:lvlText w:val=""/>
      <w:lvlJc w:val="left"/>
      <w:pPr>
        <w:tabs>
          <w:tab w:val="num" w:pos="7152"/>
        </w:tabs>
        <w:ind w:left="7152" w:hanging="360"/>
      </w:pPr>
      <w:rPr>
        <w:rFonts w:ascii="Wingdings" w:hAnsi="Wingdings" w:hint="default"/>
      </w:rPr>
    </w:lvl>
  </w:abstractNum>
  <w:abstractNum w:abstractNumId="13" w15:restartNumberingAfterBreak="0">
    <w:nsid w:val="4F2A4CA5"/>
    <w:multiLevelType w:val="hybridMultilevel"/>
    <w:tmpl w:val="86EEF794"/>
    <w:lvl w:ilvl="0" w:tplc="8DB02018">
      <w:start w:val="15"/>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51D09CC"/>
    <w:multiLevelType w:val="hybridMultilevel"/>
    <w:tmpl w:val="35E603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72313D5"/>
    <w:multiLevelType w:val="hybridMultilevel"/>
    <w:tmpl w:val="D5D2735E"/>
    <w:lvl w:ilvl="0" w:tplc="16229DD8">
      <w:start w:val="15"/>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BD6703F"/>
    <w:multiLevelType w:val="hybridMultilevel"/>
    <w:tmpl w:val="C1320E82"/>
    <w:lvl w:ilvl="0" w:tplc="0C0A0003">
      <w:start w:val="1"/>
      <w:numFmt w:val="bullet"/>
      <w:lvlText w:val="o"/>
      <w:lvlJc w:val="left"/>
      <w:pPr>
        <w:ind w:left="648"/>
      </w:pPr>
      <w:rPr>
        <w:rFonts w:ascii="Courier New" w:hAnsi="Courier New" w:cs="Courier New" w:hint="default"/>
        <w:b w:val="0"/>
        <w:i w:val="0"/>
        <w:strike w:val="0"/>
        <w:dstrike w:val="0"/>
        <w:color w:val="000000"/>
        <w:sz w:val="18"/>
        <w:szCs w:val="18"/>
        <w:u w:val="none" w:color="000000"/>
        <w:bdr w:val="none" w:sz="0" w:space="0" w:color="auto"/>
        <w:shd w:val="clear" w:color="auto" w:fill="auto"/>
        <w:vertAlign w:val="baseline"/>
      </w:rPr>
    </w:lvl>
    <w:lvl w:ilvl="1" w:tplc="122443EE">
      <w:start w:val="1"/>
      <w:numFmt w:val="bullet"/>
      <w:lvlText w:val="o"/>
      <w:lvlJc w:val="left"/>
      <w:pPr>
        <w:ind w:left="1404"/>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92EC0A64">
      <w:start w:val="1"/>
      <w:numFmt w:val="bullet"/>
      <w:lvlText w:val="▪"/>
      <w:lvlJc w:val="left"/>
      <w:pPr>
        <w:ind w:left="2124"/>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18107B26">
      <w:start w:val="1"/>
      <w:numFmt w:val="bullet"/>
      <w:lvlText w:val="•"/>
      <w:lvlJc w:val="left"/>
      <w:pPr>
        <w:ind w:left="2844"/>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E696C49A">
      <w:start w:val="1"/>
      <w:numFmt w:val="bullet"/>
      <w:lvlText w:val="o"/>
      <w:lvlJc w:val="left"/>
      <w:pPr>
        <w:ind w:left="3564"/>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D7F43F34">
      <w:start w:val="1"/>
      <w:numFmt w:val="bullet"/>
      <w:lvlText w:val="▪"/>
      <w:lvlJc w:val="left"/>
      <w:pPr>
        <w:ind w:left="4284"/>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F7A62E8E">
      <w:start w:val="1"/>
      <w:numFmt w:val="bullet"/>
      <w:lvlText w:val="•"/>
      <w:lvlJc w:val="left"/>
      <w:pPr>
        <w:ind w:left="5004"/>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79BED3B6">
      <w:start w:val="1"/>
      <w:numFmt w:val="bullet"/>
      <w:lvlText w:val="o"/>
      <w:lvlJc w:val="left"/>
      <w:pPr>
        <w:ind w:left="5724"/>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732E26FA">
      <w:start w:val="1"/>
      <w:numFmt w:val="bullet"/>
      <w:lvlText w:val="▪"/>
      <w:lvlJc w:val="left"/>
      <w:pPr>
        <w:ind w:left="6444"/>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61F072EE"/>
    <w:multiLevelType w:val="hybridMultilevel"/>
    <w:tmpl w:val="E76CB9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847AD1"/>
    <w:multiLevelType w:val="hybridMultilevel"/>
    <w:tmpl w:val="BAF2478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70897E6C"/>
    <w:multiLevelType w:val="hybridMultilevel"/>
    <w:tmpl w:val="8C5E886E"/>
    <w:lvl w:ilvl="0" w:tplc="B7D849FA">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70E426FC"/>
    <w:multiLevelType w:val="hybridMultilevel"/>
    <w:tmpl w:val="801EA8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93A710E"/>
    <w:multiLevelType w:val="multilevel"/>
    <w:tmpl w:val="0536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8629D8"/>
    <w:multiLevelType w:val="multilevel"/>
    <w:tmpl w:val="ECCE3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start w:val="1"/>
        <w:numFmt w:val="bullet"/>
        <w:lvlText w:val=""/>
        <w:legacy w:legacy="1" w:legacySpace="0" w:legacyIndent="283"/>
        <w:lvlJc w:val="left"/>
        <w:pPr>
          <w:ind w:left="1978" w:hanging="283"/>
        </w:pPr>
        <w:rPr>
          <w:rFonts w:ascii="Symbol" w:hAnsi="Symbol" w:hint="default"/>
          <w:b w:val="0"/>
          <w:i w:val="0"/>
          <w:sz w:val="22"/>
          <w:u w:val="none"/>
        </w:rPr>
      </w:lvl>
    </w:lvlOverride>
  </w:num>
  <w:num w:numId="2">
    <w:abstractNumId w:val="10"/>
  </w:num>
  <w:num w:numId="3">
    <w:abstractNumId w:val="3"/>
  </w:num>
  <w:num w:numId="4">
    <w:abstractNumId w:val="9"/>
  </w:num>
  <w:num w:numId="5">
    <w:abstractNumId w:val="17"/>
  </w:num>
  <w:num w:numId="6">
    <w:abstractNumId w:val="18"/>
  </w:num>
  <w:num w:numId="7">
    <w:abstractNumId w:val="12"/>
  </w:num>
  <w:num w:numId="8">
    <w:abstractNumId w:val="2"/>
  </w:num>
  <w:num w:numId="9">
    <w:abstractNumId w:val="19"/>
  </w:num>
  <w:num w:numId="10">
    <w:abstractNumId w:val="20"/>
  </w:num>
  <w:num w:numId="11">
    <w:abstractNumId w:val="14"/>
  </w:num>
  <w:num w:numId="12">
    <w:abstractNumId w:val="6"/>
  </w:num>
  <w:num w:numId="13">
    <w:abstractNumId w:val="5"/>
  </w:num>
  <w:num w:numId="14">
    <w:abstractNumId w:val="7"/>
  </w:num>
  <w:num w:numId="15">
    <w:abstractNumId w:val="11"/>
  </w:num>
  <w:num w:numId="16">
    <w:abstractNumId w:val="8"/>
  </w:num>
  <w:num w:numId="17">
    <w:abstractNumId w:val="13"/>
  </w:num>
  <w:num w:numId="18">
    <w:abstractNumId w:val="15"/>
  </w:num>
  <w:num w:numId="19">
    <w:abstractNumId w:val="1"/>
  </w:num>
  <w:num w:numId="20">
    <w:abstractNumId w:val="16"/>
  </w:num>
  <w:num w:numId="21">
    <w:abstractNumId w:val="22"/>
  </w:num>
  <w:num w:numId="22">
    <w:abstractNumId w:val="21"/>
  </w:num>
  <w:num w:numId="2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s-ES_tradnl" w:vendorID="64" w:dllVersion="6" w:nlCheck="1" w:checkStyle="0"/>
  <w:activeWritingStyle w:appName="MSWord" w:lang="en-US" w:vendorID="64" w:dllVersion="6" w:nlCheck="1" w:checkStyle="1"/>
  <w:activeWritingStyle w:appName="MSWord" w:lang="es-ES"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E5D"/>
    <w:rsid w:val="0000096C"/>
    <w:rsid w:val="000010BB"/>
    <w:rsid w:val="0000518A"/>
    <w:rsid w:val="000210F0"/>
    <w:rsid w:val="000221A0"/>
    <w:rsid w:val="00023299"/>
    <w:rsid w:val="00026F92"/>
    <w:rsid w:val="00027924"/>
    <w:rsid w:val="000343BD"/>
    <w:rsid w:val="0004142E"/>
    <w:rsid w:val="000475AF"/>
    <w:rsid w:val="00052E4D"/>
    <w:rsid w:val="000642F5"/>
    <w:rsid w:val="000701AC"/>
    <w:rsid w:val="000706F3"/>
    <w:rsid w:val="00071ABA"/>
    <w:rsid w:val="000720C7"/>
    <w:rsid w:val="00087980"/>
    <w:rsid w:val="000A1018"/>
    <w:rsid w:val="000A2003"/>
    <w:rsid w:val="000A7890"/>
    <w:rsid w:val="000B37A9"/>
    <w:rsid w:val="000B707C"/>
    <w:rsid w:val="000B71A1"/>
    <w:rsid w:val="000C3160"/>
    <w:rsid w:val="000C5D90"/>
    <w:rsid w:val="000C7031"/>
    <w:rsid w:val="000D08F2"/>
    <w:rsid w:val="000E06E6"/>
    <w:rsid w:val="000E698C"/>
    <w:rsid w:val="000F0946"/>
    <w:rsid w:val="000F0CF6"/>
    <w:rsid w:val="000F37D2"/>
    <w:rsid w:val="00103814"/>
    <w:rsid w:val="00112053"/>
    <w:rsid w:val="00112204"/>
    <w:rsid w:val="001153F4"/>
    <w:rsid w:val="001264CE"/>
    <w:rsid w:val="00134A96"/>
    <w:rsid w:val="00137EBE"/>
    <w:rsid w:val="00141976"/>
    <w:rsid w:val="001445B6"/>
    <w:rsid w:val="00151305"/>
    <w:rsid w:val="0015314D"/>
    <w:rsid w:val="00156E4F"/>
    <w:rsid w:val="001708B7"/>
    <w:rsid w:val="00171774"/>
    <w:rsid w:val="00172125"/>
    <w:rsid w:val="001724A9"/>
    <w:rsid w:val="00183BD0"/>
    <w:rsid w:val="00195A44"/>
    <w:rsid w:val="001B260F"/>
    <w:rsid w:val="001B39B5"/>
    <w:rsid w:val="001D046C"/>
    <w:rsid w:val="001D20E6"/>
    <w:rsid w:val="001D4034"/>
    <w:rsid w:val="001D72FD"/>
    <w:rsid w:val="001E04A4"/>
    <w:rsid w:val="001E10B8"/>
    <w:rsid w:val="001E5C43"/>
    <w:rsid w:val="001F266D"/>
    <w:rsid w:val="001F2F04"/>
    <w:rsid w:val="001F480F"/>
    <w:rsid w:val="001F4EEA"/>
    <w:rsid w:val="00213676"/>
    <w:rsid w:val="00216E7E"/>
    <w:rsid w:val="002204AB"/>
    <w:rsid w:val="00224A8A"/>
    <w:rsid w:val="00231811"/>
    <w:rsid w:val="00232401"/>
    <w:rsid w:val="002367A8"/>
    <w:rsid w:val="0024212B"/>
    <w:rsid w:val="002421BF"/>
    <w:rsid w:val="00243097"/>
    <w:rsid w:val="002431C7"/>
    <w:rsid w:val="00244DB9"/>
    <w:rsid w:val="00245792"/>
    <w:rsid w:val="0024700C"/>
    <w:rsid w:val="00252A7A"/>
    <w:rsid w:val="00254D86"/>
    <w:rsid w:val="00261E95"/>
    <w:rsid w:val="0026277D"/>
    <w:rsid w:val="002712FB"/>
    <w:rsid w:val="00277993"/>
    <w:rsid w:val="00282DF7"/>
    <w:rsid w:val="002B0BE4"/>
    <w:rsid w:val="002B2091"/>
    <w:rsid w:val="002B5E8E"/>
    <w:rsid w:val="002B6A9E"/>
    <w:rsid w:val="002C55BE"/>
    <w:rsid w:val="002D3F64"/>
    <w:rsid w:val="002D5C22"/>
    <w:rsid w:val="002D7C9F"/>
    <w:rsid w:val="002E1DDD"/>
    <w:rsid w:val="002E28B9"/>
    <w:rsid w:val="002E324E"/>
    <w:rsid w:val="002F3CE8"/>
    <w:rsid w:val="002F61B6"/>
    <w:rsid w:val="0030264E"/>
    <w:rsid w:val="00310BA0"/>
    <w:rsid w:val="0031108E"/>
    <w:rsid w:val="00312257"/>
    <w:rsid w:val="00316040"/>
    <w:rsid w:val="00322C8C"/>
    <w:rsid w:val="00332179"/>
    <w:rsid w:val="00332E17"/>
    <w:rsid w:val="003400F0"/>
    <w:rsid w:val="00342815"/>
    <w:rsid w:val="003456F1"/>
    <w:rsid w:val="003464CB"/>
    <w:rsid w:val="00346D8E"/>
    <w:rsid w:val="003500C3"/>
    <w:rsid w:val="003509F8"/>
    <w:rsid w:val="0035360D"/>
    <w:rsid w:val="00356BED"/>
    <w:rsid w:val="003807A9"/>
    <w:rsid w:val="00383F1B"/>
    <w:rsid w:val="00395BAA"/>
    <w:rsid w:val="00395C25"/>
    <w:rsid w:val="0039761C"/>
    <w:rsid w:val="003A0814"/>
    <w:rsid w:val="003B27A2"/>
    <w:rsid w:val="003D2B32"/>
    <w:rsid w:val="003D3033"/>
    <w:rsid w:val="003D6B8F"/>
    <w:rsid w:val="003F5BC6"/>
    <w:rsid w:val="004074E7"/>
    <w:rsid w:val="004134EC"/>
    <w:rsid w:val="00414D9F"/>
    <w:rsid w:val="00422F20"/>
    <w:rsid w:val="00423755"/>
    <w:rsid w:val="004243E3"/>
    <w:rsid w:val="00425FE2"/>
    <w:rsid w:val="00426FC3"/>
    <w:rsid w:val="00427FDD"/>
    <w:rsid w:val="00435991"/>
    <w:rsid w:val="00447FAD"/>
    <w:rsid w:val="00451D86"/>
    <w:rsid w:val="0045205D"/>
    <w:rsid w:val="00457B08"/>
    <w:rsid w:val="0046747E"/>
    <w:rsid w:val="00470FF9"/>
    <w:rsid w:val="00471EC8"/>
    <w:rsid w:val="004750FE"/>
    <w:rsid w:val="00480609"/>
    <w:rsid w:val="00482ACC"/>
    <w:rsid w:val="00483170"/>
    <w:rsid w:val="004869BE"/>
    <w:rsid w:val="00487D2D"/>
    <w:rsid w:val="00492E8F"/>
    <w:rsid w:val="004933F2"/>
    <w:rsid w:val="004A2517"/>
    <w:rsid w:val="004A32A9"/>
    <w:rsid w:val="004A4C8A"/>
    <w:rsid w:val="004B4712"/>
    <w:rsid w:val="004B7EAE"/>
    <w:rsid w:val="004C4193"/>
    <w:rsid w:val="004C596F"/>
    <w:rsid w:val="004C72CA"/>
    <w:rsid w:val="004D47FE"/>
    <w:rsid w:val="004D7A44"/>
    <w:rsid w:val="004E0901"/>
    <w:rsid w:val="004E1A7D"/>
    <w:rsid w:val="004E4349"/>
    <w:rsid w:val="004F55D5"/>
    <w:rsid w:val="00502A87"/>
    <w:rsid w:val="00505DCF"/>
    <w:rsid w:val="005166C7"/>
    <w:rsid w:val="00522042"/>
    <w:rsid w:val="00542620"/>
    <w:rsid w:val="0054384C"/>
    <w:rsid w:val="00544AF3"/>
    <w:rsid w:val="00550663"/>
    <w:rsid w:val="0055370D"/>
    <w:rsid w:val="00563A7E"/>
    <w:rsid w:val="00565D54"/>
    <w:rsid w:val="00570A2C"/>
    <w:rsid w:val="005719EA"/>
    <w:rsid w:val="00573177"/>
    <w:rsid w:val="00581126"/>
    <w:rsid w:val="00582C43"/>
    <w:rsid w:val="00582E0B"/>
    <w:rsid w:val="0058425E"/>
    <w:rsid w:val="00587D5B"/>
    <w:rsid w:val="005A6BD8"/>
    <w:rsid w:val="005B00AF"/>
    <w:rsid w:val="005B1302"/>
    <w:rsid w:val="005B1984"/>
    <w:rsid w:val="005B6F96"/>
    <w:rsid w:val="005C402E"/>
    <w:rsid w:val="005E08FE"/>
    <w:rsid w:val="005E2376"/>
    <w:rsid w:val="005F0A4E"/>
    <w:rsid w:val="00601310"/>
    <w:rsid w:val="006068C9"/>
    <w:rsid w:val="006122EF"/>
    <w:rsid w:val="00633FC1"/>
    <w:rsid w:val="00650B04"/>
    <w:rsid w:val="00664AD7"/>
    <w:rsid w:val="00672FC0"/>
    <w:rsid w:val="00690C3C"/>
    <w:rsid w:val="00693179"/>
    <w:rsid w:val="006960C8"/>
    <w:rsid w:val="0069737C"/>
    <w:rsid w:val="006A2143"/>
    <w:rsid w:val="006A22C6"/>
    <w:rsid w:val="006A592E"/>
    <w:rsid w:val="006B1C9E"/>
    <w:rsid w:val="006B5365"/>
    <w:rsid w:val="006B797A"/>
    <w:rsid w:val="006D5BBE"/>
    <w:rsid w:val="006D7E5D"/>
    <w:rsid w:val="006E26CB"/>
    <w:rsid w:val="006E3D4F"/>
    <w:rsid w:val="006F3744"/>
    <w:rsid w:val="00714E88"/>
    <w:rsid w:val="00714EBA"/>
    <w:rsid w:val="00722CB6"/>
    <w:rsid w:val="0073283D"/>
    <w:rsid w:val="00734DC9"/>
    <w:rsid w:val="00743D53"/>
    <w:rsid w:val="00747849"/>
    <w:rsid w:val="007565DD"/>
    <w:rsid w:val="007567E2"/>
    <w:rsid w:val="00761426"/>
    <w:rsid w:val="00761801"/>
    <w:rsid w:val="00762742"/>
    <w:rsid w:val="0076391B"/>
    <w:rsid w:val="00764BB3"/>
    <w:rsid w:val="00766B4F"/>
    <w:rsid w:val="00770592"/>
    <w:rsid w:val="00776B06"/>
    <w:rsid w:val="00781597"/>
    <w:rsid w:val="0078454B"/>
    <w:rsid w:val="0078527C"/>
    <w:rsid w:val="00795DAB"/>
    <w:rsid w:val="007A46E0"/>
    <w:rsid w:val="007A4D2E"/>
    <w:rsid w:val="007A5780"/>
    <w:rsid w:val="007B2E43"/>
    <w:rsid w:val="007C498F"/>
    <w:rsid w:val="007D4702"/>
    <w:rsid w:val="007D4A41"/>
    <w:rsid w:val="007E2161"/>
    <w:rsid w:val="007F0BCC"/>
    <w:rsid w:val="007F7982"/>
    <w:rsid w:val="008012AE"/>
    <w:rsid w:val="0080171D"/>
    <w:rsid w:val="00802BCE"/>
    <w:rsid w:val="00813192"/>
    <w:rsid w:val="0081542D"/>
    <w:rsid w:val="00815A84"/>
    <w:rsid w:val="0082291D"/>
    <w:rsid w:val="0082371A"/>
    <w:rsid w:val="00841412"/>
    <w:rsid w:val="00841B0F"/>
    <w:rsid w:val="0084335C"/>
    <w:rsid w:val="008438E6"/>
    <w:rsid w:val="008452FF"/>
    <w:rsid w:val="00847E93"/>
    <w:rsid w:val="00850917"/>
    <w:rsid w:val="008644A5"/>
    <w:rsid w:val="00871081"/>
    <w:rsid w:val="00874FF6"/>
    <w:rsid w:val="0088167A"/>
    <w:rsid w:val="00882D26"/>
    <w:rsid w:val="0088530E"/>
    <w:rsid w:val="008A03CA"/>
    <w:rsid w:val="008A1106"/>
    <w:rsid w:val="008A27F8"/>
    <w:rsid w:val="008A6BFC"/>
    <w:rsid w:val="008B5298"/>
    <w:rsid w:val="008C6DCE"/>
    <w:rsid w:val="008C778D"/>
    <w:rsid w:val="008F1DD0"/>
    <w:rsid w:val="008F7609"/>
    <w:rsid w:val="00902BEF"/>
    <w:rsid w:val="00903FC4"/>
    <w:rsid w:val="00905CDA"/>
    <w:rsid w:val="00907A7A"/>
    <w:rsid w:val="00911FE0"/>
    <w:rsid w:val="00930D23"/>
    <w:rsid w:val="009312E3"/>
    <w:rsid w:val="00934094"/>
    <w:rsid w:val="00934A37"/>
    <w:rsid w:val="00935A0A"/>
    <w:rsid w:val="00937B5D"/>
    <w:rsid w:val="00940047"/>
    <w:rsid w:val="00944400"/>
    <w:rsid w:val="0094671A"/>
    <w:rsid w:val="00953103"/>
    <w:rsid w:val="00957B14"/>
    <w:rsid w:val="00961372"/>
    <w:rsid w:val="009770E7"/>
    <w:rsid w:val="00981A90"/>
    <w:rsid w:val="009828B9"/>
    <w:rsid w:val="0099335C"/>
    <w:rsid w:val="00995ED0"/>
    <w:rsid w:val="009A0B8A"/>
    <w:rsid w:val="009A2803"/>
    <w:rsid w:val="009B2B29"/>
    <w:rsid w:val="009B5179"/>
    <w:rsid w:val="009B6857"/>
    <w:rsid w:val="009C03BF"/>
    <w:rsid w:val="009C13FA"/>
    <w:rsid w:val="009C1792"/>
    <w:rsid w:val="009D2AE7"/>
    <w:rsid w:val="009D76E3"/>
    <w:rsid w:val="009D777B"/>
    <w:rsid w:val="009D7F2E"/>
    <w:rsid w:val="009E28D2"/>
    <w:rsid w:val="009E4E0C"/>
    <w:rsid w:val="009F1156"/>
    <w:rsid w:val="009F487C"/>
    <w:rsid w:val="00A01CD8"/>
    <w:rsid w:val="00A03707"/>
    <w:rsid w:val="00A22B52"/>
    <w:rsid w:val="00A25A3B"/>
    <w:rsid w:val="00A31CF7"/>
    <w:rsid w:val="00A37B94"/>
    <w:rsid w:val="00A47D3E"/>
    <w:rsid w:val="00A54C4F"/>
    <w:rsid w:val="00A67533"/>
    <w:rsid w:val="00A71C45"/>
    <w:rsid w:val="00A77B3D"/>
    <w:rsid w:val="00A94992"/>
    <w:rsid w:val="00A96B61"/>
    <w:rsid w:val="00AA0581"/>
    <w:rsid w:val="00AA0A59"/>
    <w:rsid w:val="00AB3F0B"/>
    <w:rsid w:val="00AC291C"/>
    <w:rsid w:val="00AC422D"/>
    <w:rsid w:val="00AD435C"/>
    <w:rsid w:val="00AE01CB"/>
    <w:rsid w:val="00AE0B19"/>
    <w:rsid w:val="00AE19FB"/>
    <w:rsid w:val="00AE3C87"/>
    <w:rsid w:val="00AE612E"/>
    <w:rsid w:val="00AF7633"/>
    <w:rsid w:val="00AF76BF"/>
    <w:rsid w:val="00B045AA"/>
    <w:rsid w:val="00B10A5F"/>
    <w:rsid w:val="00B110DD"/>
    <w:rsid w:val="00B113D0"/>
    <w:rsid w:val="00B11B15"/>
    <w:rsid w:val="00B14E16"/>
    <w:rsid w:val="00B20893"/>
    <w:rsid w:val="00B35D95"/>
    <w:rsid w:val="00B42E69"/>
    <w:rsid w:val="00B46872"/>
    <w:rsid w:val="00B57FA3"/>
    <w:rsid w:val="00B638BA"/>
    <w:rsid w:val="00B66980"/>
    <w:rsid w:val="00B73CB2"/>
    <w:rsid w:val="00B8026C"/>
    <w:rsid w:val="00B8760D"/>
    <w:rsid w:val="00BA0C81"/>
    <w:rsid w:val="00BA10A2"/>
    <w:rsid w:val="00BB1499"/>
    <w:rsid w:val="00BB3C1A"/>
    <w:rsid w:val="00BC46F5"/>
    <w:rsid w:val="00BD0615"/>
    <w:rsid w:val="00BF6821"/>
    <w:rsid w:val="00C03953"/>
    <w:rsid w:val="00C0607E"/>
    <w:rsid w:val="00C21CD0"/>
    <w:rsid w:val="00C31658"/>
    <w:rsid w:val="00C317E9"/>
    <w:rsid w:val="00C32497"/>
    <w:rsid w:val="00C35896"/>
    <w:rsid w:val="00C40F45"/>
    <w:rsid w:val="00C447C8"/>
    <w:rsid w:val="00C60F97"/>
    <w:rsid w:val="00C623FC"/>
    <w:rsid w:val="00C70DEA"/>
    <w:rsid w:val="00C7403D"/>
    <w:rsid w:val="00C748EB"/>
    <w:rsid w:val="00C75C96"/>
    <w:rsid w:val="00C7614C"/>
    <w:rsid w:val="00C765B9"/>
    <w:rsid w:val="00C803F9"/>
    <w:rsid w:val="00C841AD"/>
    <w:rsid w:val="00C85F64"/>
    <w:rsid w:val="00C86FB8"/>
    <w:rsid w:val="00C92BF7"/>
    <w:rsid w:val="00CA207F"/>
    <w:rsid w:val="00CA43A9"/>
    <w:rsid w:val="00CB566A"/>
    <w:rsid w:val="00CB59C6"/>
    <w:rsid w:val="00CB7CB2"/>
    <w:rsid w:val="00CC2172"/>
    <w:rsid w:val="00CC45F0"/>
    <w:rsid w:val="00CD3110"/>
    <w:rsid w:val="00CD45FE"/>
    <w:rsid w:val="00CD4F2D"/>
    <w:rsid w:val="00CE0522"/>
    <w:rsid w:val="00CE3D9D"/>
    <w:rsid w:val="00CE3E49"/>
    <w:rsid w:val="00CE7D96"/>
    <w:rsid w:val="00CE7DC1"/>
    <w:rsid w:val="00CF3509"/>
    <w:rsid w:val="00CF3C84"/>
    <w:rsid w:val="00D016C7"/>
    <w:rsid w:val="00D02996"/>
    <w:rsid w:val="00D04966"/>
    <w:rsid w:val="00D074EE"/>
    <w:rsid w:val="00D16152"/>
    <w:rsid w:val="00D248EB"/>
    <w:rsid w:val="00D307D2"/>
    <w:rsid w:val="00D37455"/>
    <w:rsid w:val="00D43916"/>
    <w:rsid w:val="00D50E08"/>
    <w:rsid w:val="00D54A10"/>
    <w:rsid w:val="00D55B9C"/>
    <w:rsid w:val="00D55E7A"/>
    <w:rsid w:val="00D5724A"/>
    <w:rsid w:val="00D75D8B"/>
    <w:rsid w:val="00D8021A"/>
    <w:rsid w:val="00D813EA"/>
    <w:rsid w:val="00D8489E"/>
    <w:rsid w:val="00D85826"/>
    <w:rsid w:val="00DB645A"/>
    <w:rsid w:val="00DC2E5E"/>
    <w:rsid w:val="00DC461C"/>
    <w:rsid w:val="00DC5D7E"/>
    <w:rsid w:val="00DC61E0"/>
    <w:rsid w:val="00DD0D2D"/>
    <w:rsid w:val="00DD0D32"/>
    <w:rsid w:val="00DE0FB3"/>
    <w:rsid w:val="00DE3666"/>
    <w:rsid w:val="00DE509F"/>
    <w:rsid w:val="00DE6C46"/>
    <w:rsid w:val="00DF70F5"/>
    <w:rsid w:val="00E10EA8"/>
    <w:rsid w:val="00E13A29"/>
    <w:rsid w:val="00E362DE"/>
    <w:rsid w:val="00E36D4E"/>
    <w:rsid w:val="00E409A5"/>
    <w:rsid w:val="00E503AE"/>
    <w:rsid w:val="00E53B9E"/>
    <w:rsid w:val="00E5482E"/>
    <w:rsid w:val="00E63CDE"/>
    <w:rsid w:val="00E8245D"/>
    <w:rsid w:val="00E936D9"/>
    <w:rsid w:val="00E953D7"/>
    <w:rsid w:val="00EA0110"/>
    <w:rsid w:val="00EA755C"/>
    <w:rsid w:val="00EA75E3"/>
    <w:rsid w:val="00EC56FF"/>
    <w:rsid w:val="00EC5B46"/>
    <w:rsid w:val="00EC7E6C"/>
    <w:rsid w:val="00EC7F63"/>
    <w:rsid w:val="00ED0594"/>
    <w:rsid w:val="00ED1860"/>
    <w:rsid w:val="00ED4723"/>
    <w:rsid w:val="00ED66CE"/>
    <w:rsid w:val="00EE131C"/>
    <w:rsid w:val="00EE7C24"/>
    <w:rsid w:val="00EF0EB3"/>
    <w:rsid w:val="00EF207F"/>
    <w:rsid w:val="00F03E6F"/>
    <w:rsid w:val="00F0421B"/>
    <w:rsid w:val="00F0721D"/>
    <w:rsid w:val="00F15A27"/>
    <w:rsid w:val="00F164D0"/>
    <w:rsid w:val="00F2124C"/>
    <w:rsid w:val="00F25559"/>
    <w:rsid w:val="00F263D2"/>
    <w:rsid w:val="00F44C3D"/>
    <w:rsid w:val="00F45888"/>
    <w:rsid w:val="00F47C31"/>
    <w:rsid w:val="00F505AB"/>
    <w:rsid w:val="00F54088"/>
    <w:rsid w:val="00F670D3"/>
    <w:rsid w:val="00F6712E"/>
    <w:rsid w:val="00F77AEF"/>
    <w:rsid w:val="00F916A0"/>
    <w:rsid w:val="00F91AF2"/>
    <w:rsid w:val="00F94920"/>
    <w:rsid w:val="00FA08B1"/>
    <w:rsid w:val="00FA2CDD"/>
    <w:rsid w:val="00FB158F"/>
    <w:rsid w:val="00FB66CE"/>
    <w:rsid w:val="00FC32CC"/>
    <w:rsid w:val="00FC5F84"/>
    <w:rsid w:val="00FD20B1"/>
    <w:rsid w:val="00FD33A5"/>
    <w:rsid w:val="00FE3E22"/>
    <w:rsid w:val="00FF0F93"/>
    <w:rsid w:val="00FF5027"/>
    <w:rsid w:val="00FF58BF"/>
    <w:rsid w:val="00FF65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D6DE661"/>
  <w15:chartTrackingRefBased/>
  <w15:docId w15:val="{88BD7BC7-C6A2-4712-8135-C73287BF7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A46E0"/>
    <w:rPr>
      <w:lang w:val="es-ES_tradnl"/>
    </w:rPr>
  </w:style>
  <w:style w:type="paragraph" w:styleId="Ttulo1">
    <w:name w:val="heading 1"/>
    <w:basedOn w:val="Normal"/>
    <w:next w:val="Normal"/>
    <w:qFormat/>
    <w:pPr>
      <w:keepNext/>
      <w:spacing w:before="120"/>
      <w:jc w:val="center"/>
      <w:outlineLvl w:val="0"/>
    </w:pPr>
    <w:rPr>
      <w:rFonts w:ascii="Arial" w:hAnsi="Arial"/>
      <w:b/>
      <w:sz w:val="22"/>
    </w:rPr>
  </w:style>
  <w:style w:type="paragraph" w:styleId="Ttulo2">
    <w:name w:val="heading 2"/>
    <w:basedOn w:val="Normal"/>
    <w:next w:val="Normal"/>
    <w:qFormat/>
    <w:pPr>
      <w:keepNext/>
      <w:tabs>
        <w:tab w:val="right" w:leader="dot" w:pos="7938"/>
      </w:tabs>
      <w:spacing w:before="120"/>
      <w:jc w:val="both"/>
      <w:outlineLvl w:val="1"/>
    </w:pPr>
    <w:rPr>
      <w:rFonts w:ascii="Arial" w:hAnsi="Arial"/>
      <w:b/>
      <w:sz w:val="18"/>
    </w:rPr>
  </w:style>
  <w:style w:type="paragraph" w:styleId="Ttulo3">
    <w:name w:val="heading 3"/>
    <w:basedOn w:val="Normal"/>
    <w:next w:val="Normal"/>
    <w:qFormat/>
    <w:pPr>
      <w:keepNext/>
      <w:tabs>
        <w:tab w:val="right" w:leader="dot" w:pos="7938"/>
      </w:tabs>
      <w:spacing w:before="120"/>
      <w:jc w:val="center"/>
      <w:outlineLvl w:val="2"/>
    </w:pPr>
    <w:rPr>
      <w:rFonts w:ascii="Arial" w:hAnsi="Arial"/>
      <w:b/>
      <w:sz w:val="96"/>
      <w:u w:val="single"/>
    </w:rPr>
  </w:style>
  <w:style w:type="paragraph" w:styleId="Ttulo4">
    <w:name w:val="heading 4"/>
    <w:basedOn w:val="Normal"/>
    <w:next w:val="Normal"/>
    <w:qFormat/>
    <w:pPr>
      <w:keepNext/>
      <w:tabs>
        <w:tab w:val="left" w:pos="-720"/>
      </w:tabs>
      <w:suppressAutoHyphens/>
      <w:spacing w:before="120" w:after="120" w:line="263" w:lineRule="auto"/>
      <w:jc w:val="center"/>
      <w:outlineLvl w:val="3"/>
    </w:pPr>
    <w:rPr>
      <w:rFonts w:ascii="Arial" w:hAnsi="Arial"/>
      <w:b/>
      <w:sz w:val="24"/>
      <w:u w:val="single"/>
    </w:rPr>
  </w:style>
  <w:style w:type="paragraph" w:styleId="Ttulo5">
    <w:name w:val="heading 5"/>
    <w:basedOn w:val="Normal"/>
    <w:next w:val="Normal"/>
    <w:qFormat/>
    <w:pPr>
      <w:keepNext/>
      <w:jc w:val="center"/>
      <w:outlineLvl w:val="4"/>
    </w:pPr>
    <w:rPr>
      <w:rFonts w:ascii="Arial" w:hAnsi="Arial"/>
      <w:b/>
      <w:sz w:val="18"/>
    </w:rPr>
  </w:style>
  <w:style w:type="paragraph" w:styleId="Ttulo6">
    <w:name w:val="heading 6"/>
    <w:basedOn w:val="Normal"/>
    <w:next w:val="Normal"/>
    <w:qFormat/>
    <w:pPr>
      <w:keepNext/>
      <w:spacing w:before="120"/>
      <w:jc w:val="both"/>
      <w:outlineLvl w:val="5"/>
    </w:pPr>
    <w:rPr>
      <w:rFonts w:ascii="Arial" w:hAnsi="Arial"/>
      <w:b/>
      <w:sz w:val="22"/>
      <w:u w:val="single"/>
    </w:rPr>
  </w:style>
  <w:style w:type="paragraph" w:styleId="Ttulo7">
    <w:name w:val="heading 7"/>
    <w:basedOn w:val="Normal"/>
    <w:next w:val="Normal"/>
    <w:qFormat/>
    <w:pPr>
      <w:keepNext/>
      <w:spacing w:before="120"/>
      <w:jc w:val="both"/>
      <w:outlineLvl w:val="6"/>
    </w:pPr>
    <w:rPr>
      <w:rFonts w:ascii="Arial" w:hAnsi="Arial"/>
      <w:b/>
      <w:i/>
      <w:sz w:val="22"/>
    </w:rPr>
  </w:style>
  <w:style w:type="paragraph" w:styleId="Ttulo8">
    <w:name w:val="heading 8"/>
    <w:basedOn w:val="Normal"/>
    <w:next w:val="Normal"/>
    <w:qFormat/>
    <w:pPr>
      <w:keepNext/>
      <w:tabs>
        <w:tab w:val="left" w:pos="2835"/>
      </w:tabs>
      <w:spacing w:before="120"/>
      <w:jc w:val="center"/>
      <w:outlineLvl w:val="7"/>
    </w:pPr>
    <w:rPr>
      <w:rFonts w:ascii="Arial" w:hAnsi="Arial"/>
      <w:b/>
      <w:bCs/>
      <w:sz w:val="22"/>
      <w:u w:val="single"/>
    </w:rPr>
  </w:style>
  <w:style w:type="paragraph" w:styleId="Ttulo9">
    <w:name w:val="heading 9"/>
    <w:basedOn w:val="Normal"/>
    <w:next w:val="Normal"/>
    <w:qFormat/>
    <w:pPr>
      <w:keepNext/>
      <w:tabs>
        <w:tab w:val="left" w:pos="1701"/>
        <w:tab w:val="left" w:pos="2835"/>
      </w:tabs>
      <w:spacing w:before="120"/>
      <w:jc w:val="center"/>
      <w:outlineLvl w:val="8"/>
    </w:pPr>
    <w:rPr>
      <w:rFonts w:ascii="Arial" w:hAnsi="Arial"/>
      <w:b/>
      <w:sz w:val="28"/>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pPr>
      <w:spacing w:before="120"/>
      <w:ind w:left="1134"/>
      <w:jc w:val="both"/>
    </w:pPr>
    <w:rPr>
      <w:rFonts w:ascii="Arial" w:hAnsi="Arial"/>
      <w:sz w:val="22"/>
    </w:rPr>
  </w:style>
  <w:style w:type="paragraph" w:styleId="Textoindependiente">
    <w:name w:val="Body Text"/>
    <w:basedOn w:val="Normal"/>
    <w:pPr>
      <w:pBdr>
        <w:top w:val="single" w:sz="4" w:space="1" w:color="auto"/>
        <w:left w:val="single" w:sz="4" w:space="4" w:color="auto"/>
        <w:bottom w:val="single" w:sz="4" w:space="1" w:color="auto"/>
        <w:right w:val="single" w:sz="4" w:space="4" w:color="auto"/>
      </w:pBdr>
      <w:jc w:val="center"/>
    </w:pPr>
    <w:rPr>
      <w:rFonts w:ascii="Arial" w:hAnsi="Arial"/>
      <w:b/>
      <w:sz w:val="22"/>
    </w:rPr>
  </w:style>
  <w:style w:type="paragraph" w:styleId="Textoindependiente2">
    <w:name w:val="Body Text 2"/>
    <w:basedOn w:val="Normal"/>
    <w:link w:val="Textoindependiente2Car"/>
    <w:pPr>
      <w:jc w:val="both"/>
    </w:pPr>
    <w:rPr>
      <w:rFonts w:ascii="Arial" w:hAnsi="Arial"/>
      <w:sz w:val="22"/>
    </w:rPr>
  </w:style>
  <w:style w:type="paragraph" w:styleId="Ttulo">
    <w:name w:val="Title"/>
    <w:basedOn w:val="Normal"/>
    <w:qFormat/>
    <w:pPr>
      <w:jc w:val="center"/>
    </w:pPr>
    <w:rPr>
      <w:rFonts w:ascii="Arial" w:hAnsi="Arial"/>
      <w:b/>
      <w:sz w:val="28"/>
    </w:rPr>
  </w:style>
  <w:style w:type="paragraph" w:customStyle="1" w:styleId="toa">
    <w:name w:val="toa"/>
    <w:basedOn w:val="Normal"/>
    <w:pPr>
      <w:tabs>
        <w:tab w:val="left" w:pos="9000"/>
        <w:tab w:val="right" w:pos="9360"/>
      </w:tabs>
      <w:suppressAutoHyphens/>
    </w:pPr>
    <w:rPr>
      <w:rFonts w:ascii="Univers" w:hAnsi="Univers"/>
      <w:lang w:val="en-US"/>
    </w:rPr>
  </w:style>
  <w:style w:type="paragraph" w:customStyle="1" w:styleId="epgrafe">
    <w:name w:val="epígrafe"/>
    <w:basedOn w:val="Normal"/>
    <w:rPr>
      <w:rFonts w:ascii="Univers" w:hAnsi="Univers"/>
      <w:sz w:val="24"/>
    </w:rPr>
  </w:style>
  <w:style w:type="paragraph" w:styleId="Subttulo">
    <w:name w:val="Subtitle"/>
    <w:basedOn w:val="Normal"/>
    <w:qFormat/>
    <w:pPr>
      <w:spacing w:before="120"/>
      <w:ind w:left="2977" w:hanging="2977"/>
      <w:jc w:val="both"/>
    </w:pPr>
    <w:rPr>
      <w:rFonts w:ascii="Arial" w:hAnsi="Arial"/>
      <w:b/>
      <w:sz w:val="22"/>
      <w:u w:val="single"/>
    </w:rPr>
  </w:style>
  <w:style w:type="paragraph" w:styleId="Textoindependiente3">
    <w:name w:val="Body Text 3"/>
    <w:basedOn w:val="Normal"/>
    <w:pPr>
      <w:tabs>
        <w:tab w:val="right" w:leader="dot" w:pos="7938"/>
      </w:tabs>
      <w:spacing w:before="120"/>
      <w:jc w:val="both"/>
    </w:pPr>
    <w:rPr>
      <w:rFonts w:ascii="Arial" w:hAnsi="Arial"/>
      <w:b/>
      <w:sz w:val="22"/>
    </w:rPr>
  </w:style>
  <w:style w:type="paragraph" w:styleId="Sangra2detindependiente">
    <w:name w:val="Body Text Indent 2"/>
    <w:basedOn w:val="Normal"/>
    <w:pPr>
      <w:tabs>
        <w:tab w:val="left" w:pos="2835"/>
      </w:tabs>
      <w:spacing w:before="120"/>
      <w:ind w:left="2835"/>
      <w:jc w:val="both"/>
    </w:pPr>
    <w:rPr>
      <w:rFonts w:ascii="Arial" w:hAnsi="Arial"/>
      <w:sz w:val="22"/>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customStyle="1" w:styleId="Epgrafe0">
    <w:name w:val="Epígrafe"/>
    <w:basedOn w:val="Normal"/>
    <w:next w:val="Normal"/>
    <w:qFormat/>
    <w:rsid w:val="00C0607E"/>
    <w:pPr>
      <w:jc w:val="both"/>
    </w:pPr>
    <w:rPr>
      <w:rFonts w:ascii="Arial" w:hAnsi="Arial" w:cs="Arial"/>
      <w:b/>
      <w:bCs/>
      <w:sz w:val="24"/>
      <w:szCs w:val="24"/>
      <w:u w:val="single"/>
      <w:lang w:val="es-ES"/>
    </w:rPr>
  </w:style>
  <w:style w:type="table" w:customStyle="1" w:styleId="Tablaconcuadrcula1">
    <w:name w:val="Tabla con cuadrícula1"/>
    <w:basedOn w:val="Tablanormal"/>
    <w:next w:val="Tablaconcuadrcula"/>
    <w:uiPriority w:val="59"/>
    <w:rsid w:val="000706F3"/>
    <w:rPr>
      <w:rFonts w:ascii="CG Times" w:hAnsi="CG 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rsid w:val="000706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rsid w:val="000706F3"/>
  </w:style>
  <w:style w:type="character" w:customStyle="1" w:styleId="PiedepginaCar">
    <w:name w:val="Pie de página Car"/>
    <w:link w:val="Piedepgina"/>
    <w:uiPriority w:val="99"/>
    <w:rsid w:val="000706F3"/>
    <w:rPr>
      <w:lang w:val="es-ES_tradnl"/>
    </w:rPr>
  </w:style>
  <w:style w:type="paragraph" w:styleId="Prrafodelista">
    <w:name w:val="List Paragraph"/>
    <w:basedOn w:val="Normal"/>
    <w:uiPriority w:val="34"/>
    <w:qFormat/>
    <w:rsid w:val="002B5E8E"/>
    <w:pPr>
      <w:ind w:left="708"/>
    </w:pPr>
  </w:style>
  <w:style w:type="paragraph" w:styleId="Textodeglobo">
    <w:name w:val="Balloon Text"/>
    <w:basedOn w:val="Normal"/>
    <w:link w:val="TextodegloboCar"/>
    <w:rsid w:val="00563A7E"/>
    <w:rPr>
      <w:rFonts w:ascii="Tahoma" w:hAnsi="Tahoma" w:cs="Tahoma"/>
      <w:sz w:val="16"/>
      <w:szCs w:val="16"/>
    </w:rPr>
  </w:style>
  <w:style w:type="character" w:customStyle="1" w:styleId="TextodegloboCar">
    <w:name w:val="Texto de globo Car"/>
    <w:link w:val="Textodeglobo"/>
    <w:rsid w:val="00563A7E"/>
    <w:rPr>
      <w:rFonts w:ascii="Tahoma" w:hAnsi="Tahoma" w:cs="Tahoma"/>
      <w:sz w:val="16"/>
      <w:szCs w:val="16"/>
      <w:lang w:val="es-ES_tradnl"/>
    </w:rPr>
  </w:style>
  <w:style w:type="paragraph" w:customStyle="1" w:styleId="Normal3">
    <w:name w:val="Normal 3"/>
    <w:basedOn w:val="Normal"/>
    <w:link w:val="Normal3Car"/>
    <w:rsid w:val="00581126"/>
    <w:pPr>
      <w:spacing w:after="120"/>
      <w:ind w:left="1418"/>
      <w:jc w:val="both"/>
    </w:pPr>
    <w:rPr>
      <w:rFonts w:ascii="Arial" w:hAnsi="Arial"/>
      <w:sz w:val="22"/>
    </w:rPr>
  </w:style>
  <w:style w:type="character" w:customStyle="1" w:styleId="Normal3Car">
    <w:name w:val="Normal 3 Car"/>
    <w:link w:val="Normal3"/>
    <w:locked/>
    <w:rsid w:val="00581126"/>
    <w:rPr>
      <w:rFonts w:ascii="Arial" w:hAnsi="Arial"/>
      <w:sz w:val="22"/>
      <w:lang w:eastAsia="es-ES"/>
    </w:rPr>
  </w:style>
  <w:style w:type="paragraph" w:customStyle="1" w:styleId="Titulo2bis">
    <w:name w:val="Titulo 2bis"/>
    <w:basedOn w:val="Ttulo2"/>
    <w:rsid w:val="00D8489E"/>
    <w:pPr>
      <w:tabs>
        <w:tab w:val="clear" w:pos="7938"/>
        <w:tab w:val="left" w:pos="851"/>
      </w:tabs>
      <w:spacing w:before="240" w:after="60"/>
    </w:pPr>
    <w:rPr>
      <w:rFonts w:ascii="Times New Roman" w:hAnsi="Times New Roman"/>
      <w:caps/>
      <w:snapToGrid w:val="0"/>
      <w:sz w:val="24"/>
    </w:rPr>
  </w:style>
  <w:style w:type="character" w:styleId="Refdecomentario">
    <w:name w:val="annotation reference"/>
    <w:rsid w:val="00E36D4E"/>
    <w:rPr>
      <w:sz w:val="16"/>
      <w:szCs w:val="16"/>
    </w:rPr>
  </w:style>
  <w:style w:type="paragraph" w:styleId="Textocomentario">
    <w:name w:val="annotation text"/>
    <w:basedOn w:val="Normal"/>
    <w:link w:val="TextocomentarioCar"/>
    <w:rsid w:val="00E36D4E"/>
    <w:pPr>
      <w:widowControl w:val="0"/>
    </w:pPr>
  </w:style>
  <w:style w:type="character" w:customStyle="1" w:styleId="TextocomentarioCar">
    <w:name w:val="Texto comentario Car"/>
    <w:link w:val="Textocomentario"/>
    <w:rsid w:val="00E36D4E"/>
    <w:rPr>
      <w:lang w:eastAsia="es-ES"/>
    </w:rPr>
  </w:style>
  <w:style w:type="paragraph" w:customStyle="1" w:styleId="1AutoList1">
    <w:name w:val="1AutoList1"/>
    <w:rsid w:val="00542620"/>
    <w:pPr>
      <w:widowControl w:val="0"/>
      <w:tabs>
        <w:tab w:val="left" w:pos="720"/>
      </w:tabs>
      <w:ind w:left="720" w:hanging="720"/>
      <w:jc w:val="both"/>
    </w:pPr>
    <w:rPr>
      <w:sz w:val="24"/>
      <w:lang w:val="es-ES_tradnl"/>
    </w:rPr>
  </w:style>
  <w:style w:type="character" w:customStyle="1" w:styleId="EncabezadoCar">
    <w:name w:val="Encabezado Car"/>
    <w:link w:val="Encabezado"/>
    <w:uiPriority w:val="99"/>
    <w:rsid w:val="00AE01CB"/>
    <w:rPr>
      <w:lang w:val="es-ES_tradnl"/>
    </w:rPr>
  </w:style>
  <w:style w:type="paragraph" w:customStyle="1" w:styleId="Default">
    <w:name w:val="Default"/>
    <w:rsid w:val="00BD0615"/>
    <w:pPr>
      <w:autoSpaceDE w:val="0"/>
      <w:autoSpaceDN w:val="0"/>
      <w:adjustRightInd w:val="0"/>
    </w:pPr>
    <w:rPr>
      <w:rFonts w:ascii="Calibri" w:hAnsi="Calibri" w:cs="Calibri"/>
      <w:color w:val="000000"/>
      <w:sz w:val="24"/>
      <w:szCs w:val="24"/>
      <w:lang w:val="es-ES_tradnl"/>
    </w:rPr>
  </w:style>
  <w:style w:type="paragraph" w:styleId="Descripcin">
    <w:name w:val="caption"/>
    <w:basedOn w:val="Normal"/>
    <w:next w:val="Normal"/>
    <w:qFormat/>
    <w:rsid w:val="00BD0615"/>
    <w:pPr>
      <w:spacing w:after="200"/>
    </w:pPr>
    <w:rPr>
      <w:i/>
      <w:iCs/>
      <w:color w:val="44546A" w:themeColor="text2"/>
      <w:sz w:val="18"/>
      <w:szCs w:val="18"/>
    </w:rPr>
  </w:style>
  <w:style w:type="character" w:styleId="Hipervnculo">
    <w:name w:val="Hyperlink"/>
    <w:basedOn w:val="Fuentedeprrafopredeter"/>
    <w:rsid w:val="003D6B8F"/>
    <w:rPr>
      <w:color w:val="0563C1" w:themeColor="hyperlink"/>
      <w:u w:val="single"/>
    </w:rPr>
  </w:style>
  <w:style w:type="character" w:styleId="Nmerodepgina">
    <w:name w:val="page number"/>
    <w:basedOn w:val="Fuentedeprrafopredeter"/>
    <w:rsid w:val="00C85F64"/>
  </w:style>
  <w:style w:type="paragraph" w:customStyle="1" w:styleId="Topo1">
    <w:name w:val="Topo 1"/>
    <w:rsid w:val="00B113D0"/>
    <w:pPr>
      <w:ind w:left="576"/>
    </w:pPr>
    <w:rPr>
      <w:color w:val="000000"/>
      <w:sz w:val="24"/>
      <w:lang w:val="es-ES_tradnl"/>
    </w:rPr>
  </w:style>
  <w:style w:type="character" w:customStyle="1" w:styleId="Textoindependiente2Car">
    <w:name w:val="Texto independiente 2 Car"/>
    <w:basedOn w:val="Fuentedeprrafopredeter"/>
    <w:link w:val="Textoindependiente2"/>
    <w:rsid w:val="00C60F97"/>
    <w:rPr>
      <w:rFonts w:ascii="Arial" w:hAnsi="Arial"/>
      <w:sz w:val="22"/>
      <w:lang w:val="es-ES_tradnl"/>
    </w:rPr>
  </w:style>
  <w:style w:type="paragraph" w:styleId="Asuntodelcomentario">
    <w:name w:val="annotation subject"/>
    <w:basedOn w:val="Textocomentario"/>
    <w:next w:val="Textocomentario"/>
    <w:link w:val="AsuntodelcomentarioCar"/>
    <w:semiHidden/>
    <w:unhideWhenUsed/>
    <w:rsid w:val="005719EA"/>
    <w:pPr>
      <w:widowControl/>
    </w:pPr>
    <w:rPr>
      <w:b/>
      <w:bCs/>
    </w:rPr>
  </w:style>
  <w:style w:type="character" w:customStyle="1" w:styleId="AsuntodelcomentarioCar">
    <w:name w:val="Asunto del comentario Car"/>
    <w:basedOn w:val="TextocomentarioCar"/>
    <w:link w:val="Asuntodelcomentario"/>
    <w:semiHidden/>
    <w:rsid w:val="005719EA"/>
    <w:rPr>
      <w:b/>
      <w:bCs/>
      <w:lang w:val="es-ES_tradnl" w:eastAsia="es-ES"/>
    </w:rPr>
  </w:style>
  <w:style w:type="paragraph" w:styleId="NormalWeb">
    <w:name w:val="Normal (Web)"/>
    <w:basedOn w:val="Normal"/>
    <w:uiPriority w:val="99"/>
    <w:unhideWhenUsed/>
    <w:rsid w:val="0099335C"/>
    <w:pPr>
      <w:spacing w:before="100" w:beforeAutospacing="1" w:after="100" w:afterAutospacing="1"/>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004688">
      <w:bodyDiv w:val="1"/>
      <w:marLeft w:val="0"/>
      <w:marRight w:val="0"/>
      <w:marTop w:val="0"/>
      <w:marBottom w:val="0"/>
      <w:divBdr>
        <w:top w:val="none" w:sz="0" w:space="0" w:color="auto"/>
        <w:left w:val="none" w:sz="0" w:space="0" w:color="auto"/>
        <w:bottom w:val="none" w:sz="0" w:space="0" w:color="auto"/>
        <w:right w:val="none" w:sz="0" w:space="0" w:color="auto"/>
      </w:divBdr>
    </w:div>
    <w:div w:id="1282613077">
      <w:bodyDiv w:val="1"/>
      <w:marLeft w:val="0"/>
      <w:marRight w:val="0"/>
      <w:marTop w:val="0"/>
      <w:marBottom w:val="0"/>
      <w:divBdr>
        <w:top w:val="none" w:sz="0" w:space="0" w:color="auto"/>
        <w:left w:val="none" w:sz="0" w:space="0" w:color="auto"/>
        <w:bottom w:val="none" w:sz="0" w:space="0" w:color="auto"/>
        <w:right w:val="none" w:sz="0" w:space="0" w:color="auto"/>
      </w:divBdr>
    </w:div>
    <w:div w:id="1650786955">
      <w:bodyDiv w:val="1"/>
      <w:marLeft w:val="0"/>
      <w:marRight w:val="0"/>
      <w:marTop w:val="0"/>
      <w:marBottom w:val="0"/>
      <w:divBdr>
        <w:top w:val="none" w:sz="0" w:space="0" w:color="auto"/>
        <w:left w:val="none" w:sz="0" w:space="0" w:color="auto"/>
        <w:bottom w:val="none" w:sz="0" w:space="0" w:color="auto"/>
        <w:right w:val="none" w:sz="0" w:space="0" w:color="auto"/>
      </w:divBdr>
    </w:div>
    <w:div w:id="2023428517">
      <w:bodyDiv w:val="1"/>
      <w:marLeft w:val="0"/>
      <w:marRight w:val="0"/>
      <w:marTop w:val="0"/>
      <w:marBottom w:val="0"/>
      <w:divBdr>
        <w:top w:val="none" w:sz="0" w:space="0" w:color="auto"/>
        <w:left w:val="none" w:sz="0" w:space="0" w:color="auto"/>
        <w:bottom w:val="none" w:sz="0" w:space="0" w:color="auto"/>
        <w:right w:val="none" w:sz="0" w:space="0" w:color="auto"/>
      </w:divBdr>
    </w:div>
    <w:div w:id="213281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F8893-5D2D-46B6-9B08-D463B2764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9</Pages>
  <Words>2276</Words>
  <Characters>12483</Characters>
  <Application>Microsoft Office Word</Application>
  <DocSecurity>0</DocSecurity>
  <Lines>104</Lines>
  <Paragraphs>29</Paragraphs>
  <ScaleCrop>false</ScaleCrop>
  <HeadingPairs>
    <vt:vector size="4" baseType="variant">
      <vt:variant>
        <vt:lpstr>Título</vt:lpstr>
      </vt:variant>
      <vt:variant>
        <vt:i4>1</vt:i4>
      </vt:variant>
      <vt:variant>
        <vt:lpstr>Títulos</vt:lpstr>
      </vt:variant>
      <vt:variant>
        <vt:i4>6</vt:i4>
      </vt:variant>
    </vt:vector>
  </HeadingPairs>
  <TitlesOfParts>
    <vt:vector size="7" baseType="lpstr">
      <vt:lpstr>INFORME SOBRE VALORACIÓN Y CALIFICACIÓN TÉCNICA DE LAS OFERTAS PARA LA ADJUDICACIÓN DEL CONTRATO "SUMINISTRO DEL ACIDO HEXAFLUOSILÍCICO DURANTE LOS AÑOS 1</vt:lpstr>
      <vt:lpstr>OBJETO DEL CONTRATO</vt:lpstr>
      <vt:lpstr>CARACTERÍSTICAS TÉCNICAS DEL CONTRATO DEL SUMINISTRO</vt:lpstr>
      <vt:lpstr/>
      <vt:lpstr>2.1.- CARACTERÍSTICA Y REQUISITOS TÉCNICOS DE OBLIGADO CUMPLIMIENTO</vt:lpstr>
      <vt:lpstr/>
      <vt:lpstr>DOCUMENTACIÓN TÉCNICA A APORTAR POR LOS LICITANTES</vt:lpstr>
    </vt:vector>
  </TitlesOfParts>
  <Company>Consorcio de Aguas</Company>
  <LinksUpToDate>false</LinksUpToDate>
  <CharactersWithSpaces>14730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SOBRE VALORACIÓN Y CALIFICACIÓN TÉCNICA DE LAS OFERTAS PARA LA ADJUDICACIÓN DEL CONTRATO "SUMINISTRO DEL ACIDO HEXAFLUOSILÍCICO DURANTE LOS AÑOS 1</dc:title>
  <dc:subject/>
  <dc:creator>Jon Ander</dc:creator>
  <cp:keywords/>
  <cp:lastModifiedBy>Maite Cabañas Alonso</cp:lastModifiedBy>
  <cp:revision>11</cp:revision>
  <cp:lastPrinted>2022-03-10T12:44:00Z</cp:lastPrinted>
  <dcterms:created xsi:type="dcterms:W3CDTF">2022-03-16T12:17:00Z</dcterms:created>
  <dcterms:modified xsi:type="dcterms:W3CDTF">2022-03-22T14:42:00Z</dcterms:modified>
</cp:coreProperties>
</file>